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2F7E" w14:textId="77777777" w:rsidR="00CE4922" w:rsidRDefault="00CE4922" w:rsidP="00411338">
      <w:pPr>
        <w:tabs>
          <w:tab w:val="center" w:pos="4680"/>
        </w:tabs>
        <w:suppressAutoHyphens/>
        <w:spacing w:beforeLines="60" w:before="144" w:afterLines="60" w:after="144" w:line="276" w:lineRule="auto"/>
        <w:jc w:val="both"/>
        <w:rPr>
          <w:b/>
          <w:spacing w:val="-3"/>
        </w:rPr>
      </w:pPr>
      <w:r>
        <w:rPr>
          <w:b/>
          <w:spacing w:val="-3"/>
        </w:rPr>
        <w:tab/>
      </w:r>
    </w:p>
    <w:p w14:paraId="3661C9BE" w14:textId="77777777" w:rsidR="00CE4922" w:rsidRPr="00446017" w:rsidRDefault="00CE4922" w:rsidP="00411338">
      <w:pPr>
        <w:tabs>
          <w:tab w:val="center" w:pos="0"/>
        </w:tabs>
        <w:suppressAutoHyphens/>
        <w:spacing w:beforeLines="60" w:before="144" w:afterLines="60" w:after="144" w:line="276" w:lineRule="auto"/>
        <w:jc w:val="center"/>
        <w:rPr>
          <w:i/>
          <w:spacing w:val="-3"/>
          <w:sz w:val="28"/>
          <w:szCs w:val="28"/>
        </w:rPr>
      </w:pPr>
      <w:r w:rsidRPr="00446017">
        <w:rPr>
          <w:b/>
          <w:spacing w:val="-3"/>
          <w:sz w:val="28"/>
          <w:szCs w:val="28"/>
        </w:rPr>
        <w:t>FINANCIAL REGULATIONS</w:t>
      </w:r>
    </w:p>
    <w:p w14:paraId="6085571D"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66BCC3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0878F7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B9878F8"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C718E">
          <w:rPr>
            <w:noProof/>
            <w:webHidden/>
            <w:sz w:val="20"/>
          </w:rPr>
          <w:t>2</w:t>
        </w:r>
        <w:r w:rsidRPr="00411338">
          <w:rPr>
            <w:noProof/>
            <w:webHidden/>
            <w:sz w:val="20"/>
          </w:rPr>
          <w:fldChar w:fldCharType="end"/>
        </w:r>
      </w:hyperlink>
    </w:p>
    <w:p w14:paraId="73656B4D"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Pr="00411338">
          <w:rPr>
            <w:rStyle w:val="Hyperlink"/>
            <w:noProof/>
            <w:sz w:val="20"/>
          </w:rPr>
          <w:t>2.</w:t>
        </w:r>
        <w:r w:rsidRPr="00AA52E5">
          <w:rPr>
            <w:rFonts w:ascii="Calibri" w:hAnsi="Calibri" w:cs="Times New Roman"/>
            <w:noProof/>
            <w:sz w:val="18"/>
            <w:szCs w:val="22"/>
            <w:lang w:eastAsia="en-GB"/>
          </w:rPr>
          <w:tab/>
        </w:r>
        <w:r w:rsidRPr="00411338">
          <w:rPr>
            <w:rStyle w:val="Hyperlink"/>
            <w:noProof/>
            <w:sz w:val="20"/>
          </w:rPr>
          <w:t>ACCOUNTING AND AUDIT (INTERNAL AND EXTERNAL)</w:t>
        </w:r>
        <w:r w:rsidRPr="00411338">
          <w:rPr>
            <w:noProof/>
            <w:webHidden/>
            <w:sz w:val="20"/>
          </w:rPr>
          <w:tab/>
        </w:r>
        <w:r w:rsidR="00802C4A">
          <w:rPr>
            <w:noProof/>
            <w:webHidden/>
            <w:sz w:val="20"/>
          </w:rPr>
          <w:t>4</w:t>
        </w:r>
      </w:hyperlink>
    </w:p>
    <w:p w14:paraId="14D2656E"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Pr="00411338">
          <w:rPr>
            <w:rStyle w:val="Hyperlink"/>
            <w:noProof/>
            <w:sz w:val="20"/>
          </w:rPr>
          <w:t>3.</w:t>
        </w:r>
        <w:r w:rsidRPr="00AA52E5">
          <w:rPr>
            <w:rFonts w:ascii="Calibri" w:hAnsi="Calibri" w:cs="Times New Roman"/>
            <w:noProof/>
            <w:sz w:val="18"/>
            <w:szCs w:val="22"/>
            <w:lang w:eastAsia="en-GB"/>
          </w:rPr>
          <w:tab/>
        </w:r>
        <w:r w:rsidRPr="00411338">
          <w:rPr>
            <w:rStyle w:val="Hyperlink"/>
            <w:noProof/>
            <w:sz w:val="20"/>
          </w:rPr>
          <w:t>ANNUAL ESTIMATES (BUDGET) AND FORWARD PLANNING</w:t>
        </w:r>
        <w:r w:rsidRPr="00411338">
          <w:rPr>
            <w:noProof/>
            <w:webHidden/>
            <w:sz w:val="20"/>
          </w:rPr>
          <w:tab/>
        </w:r>
        <w:r w:rsidRPr="00411338">
          <w:rPr>
            <w:noProof/>
            <w:webHidden/>
            <w:sz w:val="20"/>
          </w:rPr>
          <w:fldChar w:fldCharType="begin"/>
        </w:r>
        <w:r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BC718E">
          <w:rPr>
            <w:noProof/>
            <w:webHidden/>
            <w:sz w:val="20"/>
          </w:rPr>
          <w:t>6</w:t>
        </w:r>
        <w:r w:rsidRPr="00411338">
          <w:rPr>
            <w:noProof/>
            <w:webHidden/>
            <w:sz w:val="20"/>
          </w:rPr>
          <w:fldChar w:fldCharType="end"/>
        </w:r>
      </w:hyperlink>
    </w:p>
    <w:p w14:paraId="6689FB8F"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Pr="00411338">
          <w:rPr>
            <w:rStyle w:val="Hyperlink"/>
            <w:noProof/>
            <w:sz w:val="20"/>
          </w:rPr>
          <w:t>4.</w:t>
        </w:r>
        <w:r w:rsidRPr="00AA52E5">
          <w:rPr>
            <w:rFonts w:ascii="Calibri" w:hAnsi="Calibri" w:cs="Times New Roman"/>
            <w:noProof/>
            <w:sz w:val="18"/>
            <w:szCs w:val="22"/>
            <w:lang w:eastAsia="en-GB"/>
          </w:rPr>
          <w:tab/>
        </w:r>
        <w:r w:rsidRPr="00411338">
          <w:rPr>
            <w:rStyle w:val="Hyperlink"/>
            <w:noProof/>
            <w:sz w:val="20"/>
          </w:rPr>
          <w:t>BUDGETARY CONTROL AND AUTHORITY TO SPEND</w:t>
        </w:r>
        <w:r w:rsidRPr="00411338">
          <w:rPr>
            <w:noProof/>
            <w:webHidden/>
            <w:sz w:val="20"/>
          </w:rPr>
          <w:tab/>
        </w:r>
        <w:r w:rsidRPr="00411338">
          <w:rPr>
            <w:noProof/>
            <w:webHidden/>
            <w:sz w:val="20"/>
          </w:rPr>
          <w:fldChar w:fldCharType="begin"/>
        </w:r>
        <w:r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BC718E">
          <w:rPr>
            <w:noProof/>
            <w:webHidden/>
            <w:sz w:val="20"/>
          </w:rPr>
          <w:t>6</w:t>
        </w:r>
        <w:r w:rsidRPr="00411338">
          <w:rPr>
            <w:noProof/>
            <w:webHidden/>
            <w:sz w:val="20"/>
          </w:rPr>
          <w:fldChar w:fldCharType="end"/>
        </w:r>
      </w:hyperlink>
    </w:p>
    <w:p w14:paraId="56848B8B"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Pr="00411338">
          <w:rPr>
            <w:rStyle w:val="Hyperlink"/>
            <w:noProof/>
            <w:sz w:val="20"/>
          </w:rPr>
          <w:t>5.</w:t>
        </w:r>
        <w:r w:rsidRPr="00AA52E5">
          <w:rPr>
            <w:rFonts w:ascii="Calibri" w:hAnsi="Calibri" w:cs="Times New Roman"/>
            <w:noProof/>
            <w:sz w:val="18"/>
            <w:szCs w:val="22"/>
            <w:lang w:eastAsia="en-GB"/>
          </w:rPr>
          <w:tab/>
        </w:r>
        <w:r w:rsidRPr="00411338">
          <w:rPr>
            <w:rStyle w:val="Hyperlink"/>
            <w:noProof/>
            <w:sz w:val="20"/>
          </w:rPr>
          <w:t>BANKING ARRANGEMENTS AND AUTHORISATION OF PAYMENTS</w:t>
        </w:r>
        <w:r w:rsidRPr="00411338">
          <w:rPr>
            <w:noProof/>
            <w:webHidden/>
            <w:sz w:val="20"/>
          </w:rPr>
          <w:tab/>
        </w:r>
        <w:r w:rsidR="00802C4A">
          <w:rPr>
            <w:noProof/>
            <w:webHidden/>
            <w:sz w:val="20"/>
          </w:rPr>
          <w:t>7</w:t>
        </w:r>
      </w:hyperlink>
    </w:p>
    <w:p w14:paraId="35EA313B"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Pr="00411338">
          <w:rPr>
            <w:rStyle w:val="Hyperlink"/>
            <w:noProof/>
            <w:sz w:val="20"/>
          </w:rPr>
          <w:t>6.</w:t>
        </w:r>
        <w:r w:rsidRPr="00AA52E5">
          <w:rPr>
            <w:rFonts w:ascii="Calibri" w:hAnsi="Calibri" w:cs="Times New Roman"/>
            <w:noProof/>
            <w:sz w:val="18"/>
            <w:szCs w:val="22"/>
            <w:lang w:eastAsia="en-GB"/>
          </w:rPr>
          <w:tab/>
        </w:r>
        <w:r w:rsidRPr="00411338">
          <w:rPr>
            <w:rStyle w:val="Hyperlink"/>
            <w:noProof/>
            <w:sz w:val="20"/>
          </w:rPr>
          <w:t>INSTRUCTIONS FOR THE MAKING OF PAYMENTS</w:t>
        </w:r>
        <w:r w:rsidRPr="00411338">
          <w:rPr>
            <w:noProof/>
            <w:webHidden/>
            <w:sz w:val="20"/>
          </w:rPr>
          <w:tab/>
        </w:r>
        <w:r w:rsidR="00802C4A">
          <w:rPr>
            <w:noProof/>
            <w:webHidden/>
            <w:sz w:val="20"/>
          </w:rPr>
          <w:t>8</w:t>
        </w:r>
      </w:hyperlink>
    </w:p>
    <w:p w14:paraId="746F8730"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Pr="00411338">
          <w:rPr>
            <w:rStyle w:val="Hyperlink"/>
            <w:noProof/>
            <w:sz w:val="20"/>
          </w:rPr>
          <w:t>7.</w:t>
        </w:r>
        <w:r w:rsidRPr="00AA52E5">
          <w:rPr>
            <w:rFonts w:ascii="Calibri" w:hAnsi="Calibri" w:cs="Times New Roman"/>
            <w:noProof/>
            <w:sz w:val="18"/>
            <w:szCs w:val="22"/>
            <w:lang w:eastAsia="en-GB"/>
          </w:rPr>
          <w:tab/>
        </w:r>
        <w:r w:rsidRPr="00411338">
          <w:rPr>
            <w:rStyle w:val="Hyperlink"/>
            <w:noProof/>
            <w:sz w:val="20"/>
          </w:rPr>
          <w:t>PAYMENT OF SALARIES</w:t>
        </w:r>
        <w:r w:rsidRPr="00411338">
          <w:rPr>
            <w:noProof/>
            <w:webHidden/>
            <w:sz w:val="20"/>
          </w:rPr>
          <w:tab/>
        </w:r>
        <w:r w:rsidRPr="00411338">
          <w:rPr>
            <w:noProof/>
            <w:webHidden/>
            <w:sz w:val="20"/>
          </w:rPr>
          <w:fldChar w:fldCharType="begin"/>
        </w:r>
        <w:r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BC718E">
          <w:rPr>
            <w:noProof/>
            <w:webHidden/>
            <w:sz w:val="20"/>
          </w:rPr>
          <w:t>10</w:t>
        </w:r>
        <w:r w:rsidRPr="00411338">
          <w:rPr>
            <w:noProof/>
            <w:webHidden/>
            <w:sz w:val="20"/>
          </w:rPr>
          <w:fldChar w:fldCharType="end"/>
        </w:r>
      </w:hyperlink>
    </w:p>
    <w:p w14:paraId="75A225B5"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Pr="00411338">
          <w:rPr>
            <w:rStyle w:val="Hyperlink"/>
            <w:noProof/>
            <w:sz w:val="20"/>
          </w:rPr>
          <w:t>8.</w:t>
        </w:r>
        <w:r w:rsidRPr="00AA52E5">
          <w:rPr>
            <w:rFonts w:ascii="Calibri" w:hAnsi="Calibri" w:cs="Times New Roman"/>
            <w:noProof/>
            <w:sz w:val="18"/>
            <w:szCs w:val="22"/>
            <w:lang w:eastAsia="en-GB"/>
          </w:rPr>
          <w:tab/>
        </w:r>
        <w:r w:rsidRPr="00411338">
          <w:rPr>
            <w:rStyle w:val="Hyperlink"/>
            <w:noProof/>
            <w:sz w:val="20"/>
          </w:rPr>
          <w:t>LOANS AND INVESTMENTS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BC718E">
          <w:rPr>
            <w:noProof/>
            <w:webHidden/>
            <w:sz w:val="20"/>
          </w:rPr>
          <w:t>11</w:t>
        </w:r>
        <w:r w:rsidRPr="00411338">
          <w:rPr>
            <w:noProof/>
            <w:webHidden/>
            <w:sz w:val="20"/>
          </w:rPr>
          <w:fldChar w:fldCharType="end"/>
        </w:r>
      </w:hyperlink>
    </w:p>
    <w:p w14:paraId="688D98E5"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Pr="00411338">
          <w:rPr>
            <w:rStyle w:val="Hyperlink"/>
            <w:noProof/>
            <w:sz w:val="20"/>
          </w:rPr>
          <w:t>9.</w:t>
        </w:r>
        <w:r w:rsidRPr="00AA52E5">
          <w:rPr>
            <w:rFonts w:ascii="Calibri" w:hAnsi="Calibri" w:cs="Times New Roman"/>
            <w:noProof/>
            <w:sz w:val="18"/>
            <w:szCs w:val="22"/>
            <w:lang w:eastAsia="en-GB"/>
          </w:rPr>
          <w:tab/>
        </w:r>
        <w:r w:rsidRPr="00411338">
          <w:rPr>
            <w:rStyle w:val="Hyperlink"/>
            <w:noProof/>
            <w:sz w:val="20"/>
          </w:rPr>
          <w:t>INCOME</w:t>
        </w:r>
        <w:r w:rsidRPr="00411338">
          <w:rPr>
            <w:noProof/>
            <w:webHidden/>
            <w:sz w:val="20"/>
          </w:rPr>
          <w:tab/>
        </w:r>
        <w:r w:rsidRPr="00411338">
          <w:rPr>
            <w:noProof/>
            <w:webHidden/>
            <w:sz w:val="20"/>
          </w:rPr>
          <w:fldChar w:fldCharType="begin"/>
        </w:r>
        <w:r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BC718E">
          <w:rPr>
            <w:noProof/>
            <w:webHidden/>
            <w:sz w:val="20"/>
          </w:rPr>
          <w:t>12</w:t>
        </w:r>
        <w:r w:rsidRPr="00411338">
          <w:rPr>
            <w:noProof/>
            <w:webHidden/>
            <w:sz w:val="20"/>
          </w:rPr>
          <w:fldChar w:fldCharType="end"/>
        </w:r>
      </w:hyperlink>
    </w:p>
    <w:p w14:paraId="1B2F8B0B"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Pr="00411338">
          <w:rPr>
            <w:rStyle w:val="Hyperlink"/>
            <w:noProof/>
            <w:sz w:val="20"/>
          </w:rPr>
          <w:t>10.</w:t>
        </w:r>
        <w:r w:rsidRPr="00AA52E5">
          <w:rPr>
            <w:rFonts w:ascii="Calibri" w:hAnsi="Calibri" w:cs="Times New Roman"/>
            <w:noProof/>
            <w:sz w:val="18"/>
            <w:szCs w:val="22"/>
            <w:lang w:eastAsia="en-GB"/>
          </w:rPr>
          <w:tab/>
        </w:r>
        <w:r w:rsidRPr="00411338">
          <w:rPr>
            <w:rStyle w:val="Hyperlink"/>
            <w:noProof/>
            <w:sz w:val="20"/>
          </w:rPr>
          <w:t>ORDERS FOR WORK, GOODS AND SERVICES</w:t>
        </w:r>
        <w:r w:rsidRPr="00411338">
          <w:rPr>
            <w:noProof/>
            <w:webHidden/>
            <w:sz w:val="20"/>
          </w:rPr>
          <w:tab/>
        </w:r>
        <w:r w:rsidRPr="00411338">
          <w:rPr>
            <w:noProof/>
            <w:webHidden/>
            <w:sz w:val="20"/>
          </w:rPr>
          <w:fldChar w:fldCharType="begin"/>
        </w:r>
        <w:r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BC718E">
          <w:rPr>
            <w:noProof/>
            <w:webHidden/>
            <w:sz w:val="20"/>
          </w:rPr>
          <w:t>13</w:t>
        </w:r>
        <w:r w:rsidRPr="00411338">
          <w:rPr>
            <w:noProof/>
            <w:webHidden/>
            <w:sz w:val="20"/>
          </w:rPr>
          <w:fldChar w:fldCharType="end"/>
        </w:r>
      </w:hyperlink>
    </w:p>
    <w:p w14:paraId="09F5F686"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Pr="00411338">
          <w:rPr>
            <w:rStyle w:val="Hyperlink"/>
            <w:noProof/>
            <w:sz w:val="20"/>
          </w:rPr>
          <w:t>11.</w:t>
        </w:r>
        <w:r w:rsidRPr="00AA52E5">
          <w:rPr>
            <w:rFonts w:ascii="Calibri" w:hAnsi="Calibri" w:cs="Times New Roman"/>
            <w:noProof/>
            <w:sz w:val="18"/>
            <w:szCs w:val="22"/>
            <w:lang w:eastAsia="en-GB"/>
          </w:rPr>
          <w:tab/>
        </w:r>
        <w:r w:rsidRPr="00411338">
          <w:rPr>
            <w:rStyle w:val="Hyperlink"/>
            <w:noProof/>
            <w:sz w:val="20"/>
          </w:rPr>
          <w:t>CONTRACTS</w:t>
        </w:r>
        <w:r w:rsidRPr="00411338">
          <w:rPr>
            <w:noProof/>
            <w:webHidden/>
            <w:sz w:val="20"/>
          </w:rPr>
          <w:tab/>
        </w:r>
        <w:r w:rsidRPr="00411338">
          <w:rPr>
            <w:noProof/>
            <w:webHidden/>
            <w:sz w:val="20"/>
          </w:rPr>
          <w:fldChar w:fldCharType="begin"/>
        </w:r>
        <w:r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BC718E">
          <w:rPr>
            <w:noProof/>
            <w:webHidden/>
            <w:sz w:val="20"/>
          </w:rPr>
          <w:t>13</w:t>
        </w:r>
        <w:r w:rsidRPr="00411338">
          <w:rPr>
            <w:noProof/>
            <w:webHidden/>
            <w:sz w:val="20"/>
          </w:rPr>
          <w:fldChar w:fldCharType="end"/>
        </w:r>
      </w:hyperlink>
      <w:hyperlink w:anchor="_Toc382309747" w:history="1"/>
      <w:hyperlink w:anchor="_Toc382309748" w:history="1"/>
    </w:p>
    <w:p w14:paraId="3BFF17C5"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Pr="00411338">
          <w:rPr>
            <w:rStyle w:val="Hyperlink"/>
            <w:noProof/>
            <w:sz w:val="20"/>
          </w:rPr>
          <w:t>1</w:t>
        </w:r>
        <w:r w:rsidR="00802C4A">
          <w:rPr>
            <w:rStyle w:val="Hyperlink"/>
            <w:noProof/>
            <w:sz w:val="20"/>
          </w:rPr>
          <w:t>2</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ASSETS, PROPERTIES AND ESTATES</w:t>
        </w:r>
        <w:r w:rsidRPr="00411338">
          <w:rPr>
            <w:noProof/>
            <w:webHidden/>
            <w:sz w:val="20"/>
          </w:rPr>
          <w:tab/>
        </w:r>
        <w:r w:rsidRPr="00411338">
          <w:rPr>
            <w:noProof/>
            <w:webHidden/>
            <w:sz w:val="20"/>
          </w:rPr>
          <w:fldChar w:fldCharType="begin"/>
        </w:r>
        <w:r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BC718E">
          <w:rPr>
            <w:noProof/>
            <w:webHidden/>
            <w:sz w:val="20"/>
          </w:rPr>
          <w:t>15</w:t>
        </w:r>
        <w:r w:rsidRPr="00411338">
          <w:rPr>
            <w:noProof/>
            <w:webHidden/>
            <w:sz w:val="20"/>
          </w:rPr>
          <w:fldChar w:fldCharType="end"/>
        </w:r>
      </w:hyperlink>
    </w:p>
    <w:p w14:paraId="443FB709"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Pr="00411338">
          <w:rPr>
            <w:rStyle w:val="Hyperlink"/>
            <w:noProof/>
            <w:sz w:val="20"/>
          </w:rPr>
          <w:t>1</w:t>
        </w:r>
        <w:r w:rsidR="00802C4A">
          <w:rPr>
            <w:rStyle w:val="Hyperlink"/>
            <w:noProof/>
            <w:sz w:val="20"/>
          </w:rPr>
          <w:t>3</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INSURANCE</w:t>
        </w:r>
        <w:r w:rsidRPr="00411338">
          <w:rPr>
            <w:noProof/>
            <w:webHidden/>
            <w:sz w:val="20"/>
          </w:rPr>
          <w:tab/>
        </w:r>
        <w:r w:rsidRPr="00411338">
          <w:rPr>
            <w:noProof/>
            <w:webHidden/>
            <w:sz w:val="20"/>
          </w:rPr>
          <w:fldChar w:fldCharType="begin"/>
        </w:r>
        <w:r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BC718E">
          <w:rPr>
            <w:noProof/>
            <w:webHidden/>
            <w:sz w:val="20"/>
          </w:rPr>
          <w:t>16</w:t>
        </w:r>
        <w:r w:rsidRPr="00411338">
          <w:rPr>
            <w:noProof/>
            <w:webHidden/>
            <w:sz w:val="20"/>
          </w:rPr>
          <w:fldChar w:fldCharType="end"/>
        </w:r>
      </w:hyperlink>
      <w:hyperlink w:anchor="_Toc382309751" w:history="1"/>
    </w:p>
    <w:p w14:paraId="5B5D9F45"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Pr="00411338">
          <w:rPr>
            <w:rStyle w:val="Hyperlink"/>
            <w:noProof/>
            <w:sz w:val="20"/>
          </w:rPr>
          <w:t>1</w:t>
        </w:r>
        <w:r w:rsidR="00802C4A">
          <w:rPr>
            <w:rStyle w:val="Hyperlink"/>
            <w:noProof/>
            <w:sz w:val="20"/>
          </w:rPr>
          <w:t>4</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RISK MANAGEMENT</w:t>
        </w:r>
        <w:r w:rsidRPr="00411338">
          <w:rPr>
            <w:noProof/>
            <w:webHidden/>
            <w:sz w:val="20"/>
          </w:rPr>
          <w:tab/>
        </w:r>
        <w:r w:rsidRPr="00411338">
          <w:rPr>
            <w:noProof/>
            <w:webHidden/>
            <w:sz w:val="20"/>
          </w:rPr>
          <w:fldChar w:fldCharType="begin"/>
        </w:r>
        <w:r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BC718E">
          <w:rPr>
            <w:noProof/>
            <w:webHidden/>
            <w:sz w:val="20"/>
          </w:rPr>
          <w:t>16</w:t>
        </w:r>
        <w:r w:rsidRPr="00411338">
          <w:rPr>
            <w:noProof/>
            <w:webHidden/>
            <w:sz w:val="20"/>
          </w:rPr>
          <w:fldChar w:fldCharType="end"/>
        </w:r>
      </w:hyperlink>
    </w:p>
    <w:p w14:paraId="31B41374" w14:textId="77777777" w:rsidR="0099662F" w:rsidRPr="00AA52E5" w:rsidRDefault="0099662F"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Pr="00411338">
          <w:rPr>
            <w:rStyle w:val="Hyperlink"/>
            <w:noProof/>
            <w:sz w:val="20"/>
          </w:rPr>
          <w:t>1</w:t>
        </w:r>
        <w:r w:rsidR="00802C4A">
          <w:rPr>
            <w:rStyle w:val="Hyperlink"/>
            <w:noProof/>
            <w:sz w:val="20"/>
          </w:rPr>
          <w:t>5</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SUSPENSION AND REVISION OF FINANCIAL REGULATIONS</w:t>
        </w:r>
        <w:r w:rsidRPr="00411338">
          <w:rPr>
            <w:noProof/>
            <w:webHidden/>
            <w:sz w:val="20"/>
          </w:rPr>
          <w:tab/>
        </w:r>
        <w:r w:rsidRPr="00411338">
          <w:rPr>
            <w:noProof/>
            <w:webHidden/>
            <w:sz w:val="20"/>
          </w:rPr>
          <w:fldChar w:fldCharType="begin"/>
        </w:r>
        <w:r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BC718E">
          <w:rPr>
            <w:noProof/>
            <w:webHidden/>
            <w:sz w:val="20"/>
          </w:rPr>
          <w:t>16</w:t>
        </w:r>
        <w:r w:rsidRPr="00411338">
          <w:rPr>
            <w:noProof/>
            <w:webHidden/>
            <w:sz w:val="20"/>
          </w:rPr>
          <w:fldChar w:fldCharType="end"/>
        </w:r>
      </w:hyperlink>
    </w:p>
    <w:p w14:paraId="645B0681" w14:textId="77777777" w:rsidR="0099662F" w:rsidRDefault="0099662F" w:rsidP="00DE64CF">
      <w:pPr>
        <w:tabs>
          <w:tab w:val="left" w:pos="567"/>
        </w:tabs>
        <w:spacing w:beforeLines="60" w:before="144" w:afterLines="60" w:after="144"/>
        <w:jc w:val="both"/>
      </w:pPr>
      <w:r w:rsidRPr="00411338">
        <w:rPr>
          <w:sz w:val="20"/>
        </w:rPr>
        <w:fldChar w:fldCharType="end"/>
      </w:r>
    </w:p>
    <w:p w14:paraId="13157A01" w14:textId="77777777" w:rsidR="00CF186A" w:rsidRDefault="00CF186A" w:rsidP="00CF186A">
      <w:pPr>
        <w:spacing w:beforeLines="60" w:before="144" w:afterLines="60" w:after="144" w:line="276" w:lineRule="auto"/>
        <w:jc w:val="both"/>
        <w:rPr>
          <w:spacing w:val="-3"/>
        </w:rPr>
      </w:pPr>
    </w:p>
    <w:p w14:paraId="39F6247F" w14:textId="77777777" w:rsidR="00CF186A" w:rsidRDefault="00CF186A" w:rsidP="00CF186A">
      <w:pPr>
        <w:spacing w:beforeLines="60" w:before="144" w:afterLines="60" w:after="144" w:line="276" w:lineRule="auto"/>
        <w:jc w:val="both"/>
        <w:rPr>
          <w:spacing w:val="-3"/>
        </w:rPr>
      </w:pPr>
    </w:p>
    <w:p w14:paraId="32E2F574" w14:textId="77777777" w:rsidR="00CF186A" w:rsidRDefault="00CF186A" w:rsidP="00CF186A">
      <w:pPr>
        <w:spacing w:beforeLines="60" w:before="144" w:afterLines="60" w:after="144" w:line="276" w:lineRule="auto"/>
        <w:jc w:val="both"/>
        <w:rPr>
          <w:spacing w:val="-3"/>
        </w:rPr>
      </w:pPr>
    </w:p>
    <w:p w14:paraId="47EF2A66" w14:textId="77777777" w:rsidR="00CF186A" w:rsidRDefault="00CF186A" w:rsidP="00CF186A">
      <w:pPr>
        <w:spacing w:beforeLines="60" w:before="144" w:afterLines="60" w:after="144" w:line="276" w:lineRule="auto"/>
        <w:jc w:val="both"/>
        <w:rPr>
          <w:spacing w:val="-3"/>
        </w:rPr>
      </w:pPr>
    </w:p>
    <w:p w14:paraId="3D3A5AEE" w14:textId="77777777" w:rsidR="00CF186A" w:rsidRDefault="00CF186A" w:rsidP="00CF186A">
      <w:pPr>
        <w:spacing w:beforeLines="60" w:before="144" w:afterLines="60" w:after="144" w:line="276" w:lineRule="auto"/>
        <w:jc w:val="both"/>
        <w:rPr>
          <w:spacing w:val="-3"/>
        </w:rPr>
      </w:pPr>
    </w:p>
    <w:p w14:paraId="02BF2811" w14:textId="77777777" w:rsidR="00CF186A" w:rsidRDefault="00CF186A" w:rsidP="00CF186A">
      <w:pPr>
        <w:spacing w:beforeLines="60" w:before="144" w:afterLines="60" w:after="144" w:line="276" w:lineRule="auto"/>
        <w:jc w:val="both"/>
        <w:rPr>
          <w:spacing w:val="-3"/>
        </w:rPr>
      </w:pPr>
    </w:p>
    <w:p w14:paraId="7A70D237" w14:textId="77777777" w:rsidR="00CF186A" w:rsidRDefault="00CF186A" w:rsidP="00CF186A">
      <w:pPr>
        <w:spacing w:beforeLines="60" w:before="144" w:afterLines="60" w:after="144" w:line="276" w:lineRule="auto"/>
        <w:jc w:val="both"/>
        <w:rPr>
          <w:spacing w:val="-3"/>
        </w:rPr>
      </w:pPr>
    </w:p>
    <w:p w14:paraId="553D711B" w14:textId="77777777" w:rsidR="00CF186A" w:rsidRDefault="00CF186A" w:rsidP="00CF186A">
      <w:pPr>
        <w:spacing w:beforeLines="60" w:before="144" w:afterLines="60" w:after="144" w:line="276" w:lineRule="auto"/>
        <w:jc w:val="both"/>
        <w:rPr>
          <w:spacing w:val="-3"/>
        </w:rPr>
      </w:pPr>
    </w:p>
    <w:p w14:paraId="31290395" w14:textId="77777777" w:rsidR="00CF186A" w:rsidRDefault="00CF186A" w:rsidP="00CF186A">
      <w:pPr>
        <w:spacing w:beforeLines="60" w:before="144" w:afterLines="60" w:after="144" w:line="276" w:lineRule="auto"/>
        <w:jc w:val="both"/>
        <w:rPr>
          <w:spacing w:val="-3"/>
        </w:rPr>
      </w:pPr>
    </w:p>
    <w:p w14:paraId="0D7B3EC1" w14:textId="77777777" w:rsidR="00CE4922" w:rsidRDefault="00CE4922" w:rsidP="00A44294">
      <w:pPr>
        <w:spacing w:beforeLines="60" w:before="144" w:afterLines="60" w:after="144" w:line="276" w:lineRule="auto"/>
        <w:rPr>
          <w:spacing w:val="-3"/>
        </w:rPr>
      </w:pPr>
      <w:r>
        <w:rPr>
          <w:spacing w:val="-3"/>
        </w:rPr>
        <w:t xml:space="preserve">These Financial Regulations were adopted by the </w:t>
      </w:r>
      <w:r w:rsidR="001D14A4">
        <w:rPr>
          <w:spacing w:val="-3"/>
        </w:rPr>
        <w:t>Council</w:t>
      </w:r>
      <w:r>
        <w:rPr>
          <w:spacing w:val="-3"/>
        </w:rPr>
        <w:t xml:space="preserve"> at its Meeting </w:t>
      </w:r>
      <w:r w:rsidR="00A44294">
        <w:rPr>
          <w:spacing w:val="-3"/>
        </w:rPr>
        <w:t>in</w:t>
      </w:r>
      <w:r>
        <w:rPr>
          <w:spacing w:val="-3"/>
        </w:rPr>
        <w:t xml:space="preserve"> </w:t>
      </w:r>
      <w:r w:rsidR="00EA5CAE">
        <w:rPr>
          <w:spacing w:val="-3"/>
        </w:rPr>
        <w:t xml:space="preserve">May </w:t>
      </w:r>
      <w:r w:rsidR="00FE2F3E">
        <w:rPr>
          <w:spacing w:val="-3"/>
        </w:rPr>
        <w:t>20</w:t>
      </w:r>
      <w:r w:rsidR="00A44294">
        <w:rPr>
          <w:spacing w:val="-3"/>
        </w:rPr>
        <w:t>20</w:t>
      </w:r>
    </w:p>
    <w:p w14:paraId="4C231A80" w14:textId="77777777" w:rsidR="00A44294" w:rsidRDefault="00A44294" w:rsidP="00A44294">
      <w:pPr>
        <w:spacing w:beforeLines="60" w:before="144" w:afterLines="60" w:after="144" w:line="276" w:lineRule="auto"/>
        <w:rPr>
          <w:spacing w:val="-3"/>
        </w:rPr>
      </w:pPr>
    </w:p>
    <w:p w14:paraId="79BC76AA" w14:textId="77777777" w:rsidR="004C1001" w:rsidRDefault="00107DE7" w:rsidP="00107DE7">
      <w:pPr>
        <w:tabs>
          <w:tab w:val="left" w:pos="-1440"/>
          <w:tab w:val="left" w:pos="-720"/>
          <w:tab w:val="left" w:pos="0"/>
          <w:tab w:val="left" w:pos="2265"/>
        </w:tabs>
        <w:suppressAutoHyphens/>
        <w:spacing w:beforeLines="60" w:before="144" w:afterLines="60" w:after="144" w:line="276" w:lineRule="auto"/>
        <w:jc w:val="both"/>
        <w:rPr>
          <w:spacing w:val="-3"/>
        </w:rPr>
      </w:pPr>
      <w:r>
        <w:rPr>
          <w:spacing w:val="-3"/>
        </w:rPr>
        <w:tab/>
      </w:r>
    </w:p>
    <w:p w14:paraId="4E21539D" w14:textId="77777777" w:rsidR="00CE4922" w:rsidRPr="00411338" w:rsidRDefault="00CE4922" w:rsidP="00D07D5B">
      <w:pPr>
        <w:pStyle w:val="Heading1111"/>
      </w:pPr>
      <w:bookmarkStart w:id="0" w:name="_Toc382309736"/>
      <w:r w:rsidRPr="00411338">
        <w:lastRenderedPageBreak/>
        <w:t>GENERAL</w:t>
      </w:r>
      <w:bookmarkEnd w:id="0"/>
    </w:p>
    <w:p w14:paraId="6F91919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8C1D3C"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1D14A4">
        <w:rPr>
          <w:spacing w:val="-3"/>
        </w:rPr>
        <w:t>Council</w:t>
      </w:r>
      <w:r>
        <w:rPr>
          <w:spacing w:val="-3"/>
        </w:rPr>
        <w:t xml:space="preserve"> and may only be amended or varied by resolution of the </w:t>
      </w:r>
      <w:r w:rsidR="001D14A4">
        <w:rPr>
          <w:spacing w:val="-3"/>
        </w:rPr>
        <w:t>Council</w:t>
      </w:r>
      <w:r>
        <w:rPr>
          <w:spacing w:val="-3"/>
        </w:rPr>
        <w:t>.</w:t>
      </w:r>
      <w:r w:rsidR="008A50ED">
        <w:rPr>
          <w:spacing w:val="-3"/>
        </w:rPr>
        <w:t xml:space="preserve"> Financial regulations are one of the </w:t>
      </w:r>
      <w:r w:rsidR="001D14A4">
        <w:rPr>
          <w:spacing w:val="-3"/>
        </w:rPr>
        <w:t>Council</w:t>
      </w:r>
      <w:r w:rsidR="008A50ED">
        <w:rPr>
          <w:spacing w:val="-3"/>
        </w:rPr>
        <w:t>’s</w:t>
      </w:r>
      <w:r w:rsidR="00A44294">
        <w:rPr>
          <w:spacing w:val="-3"/>
        </w:rPr>
        <w:t xml:space="preserve"> </w:t>
      </w:r>
      <w:r w:rsidR="008A50ED">
        <w:rPr>
          <w:spacing w:val="-3"/>
        </w:rPr>
        <w:t xml:space="preserve">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1D14A4">
        <w:rPr>
          <w:spacing w:val="-3"/>
        </w:rPr>
        <w:t>Council</w:t>
      </w:r>
      <w:r w:rsidR="008A50ED">
        <w:rPr>
          <w:spacing w:val="-3"/>
        </w:rPr>
        <w:t>’s standing orders</w:t>
      </w:r>
      <w:r w:rsidR="00446017">
        <w:rPr>
          <w:rStyle w:val="FootnoteReference"/>
          <w:spacing w:val="-3"/>
        </w:rPr>
        <w:t xml:space="preserve"> </w:t>
      </w:r>
      <w:r w:rsidR="008A50ED">
        <w:rPr>
          <w:spacing w:val="-3"/>
        </w:rPr>
        <w:t xml:space="preserve">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204A618A"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is responsible in law for ensuring that its financial management is adequate and effective and that the </w:t>
      </w:r>
      <w:r w:rsidR="001D14A4">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1D14A4">
        <w:rPr>
          <w:spacing w:val="-3"/>
        </w:rPr>
        <w:t>Council</w:t>
      </w:r>
      <w:r>
        <w:rPr>
          <w:spacing w:val="-3"/>
        </w:rPr>
        <w:t>’s functions, including arrangements for the management of risk</w:t>
      </w:r>
      <w:r w:rsidR="00F2438F">
        <w:rPr>
          <w:spacing w:val="-3"/>
        </w:rPr>
        <w:t>.</w:t>
      </w:r>
      <w:r w:rsidR="006E60A8">
        <w:rPr>
          <w:spacing w:val="-3"/>
        </w:rPr>
        <w:t xml:space="preserve"> </w:t>
      </w:r>
    </w:p>
    <w:p w14:paraId="608C9D55"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’s accounting</w:t>
      </w:r>
      <w:r w:rsidR="006E60A8">
        <w:rPr>
          <w:spacing w:val="-3"/>
        </w:rPr>
        <w:t xml:space="preserve"> control</w:t>
      </w:r>
      <w:r>
        <w:rPr>
          <w:spacing w:val="-3"/>
        </w:rPr>
        <w:t xml:space="preserve"> systems must include measures:</w:t>
      </w:r>
    </w:p>
    <w:p w14:paraId="0D7CBA8C"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050D393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6758E1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7C442C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F42EA05"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1D14A4">
        <w:rPr>
          <w:spacing w:val="-3"/>
        </w:rPr>
        <w:t>Council</w:t>
      </w:r>
      <w:r>
        <w:rPr>
          <w:spacing w:val="-3"/>
        </w:rPr>
        <w:t xml:space="preserve"> meets these responsibilities</w:t>
      </w:r>
      <w:r w:rsidR="00D732EB">
        <w:rPr>
          <w:spacing w:val="-3"/>
        </w:rPr>
        <w:t xml:space="preserve"> and requirements</w:t>
      </w:r>
      <w:r>
        <w:rPr>
          <w:spacing w:val="-3"/>
        </w:rPr>
        <w:t>.</w:t>
      </w:r>
    </w:p>
    <w:p w14:paraId="651882DA"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1D14A4">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860D882"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365EE1F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1D14A4">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1D14A4">
        <w:rPr>
          <w:spacing w:val="-3"/>
        </w:rPr>
        <w:t>Council</w:t>
      </w:r>
      <w:r>
        <w:rPr>
          <w:spacing w:val="-3"/>
        </w:rPr>
        <w:t>lor into disrepute</w:t>
      </w:r>
      <w:r w:rsidR="00F2438F">
        <w:rPr>
          <w:spacing w:val="-3"/>
        </w:rPr>
        <w:t>.</w:t>
      </w:r>
    </w:p>
    <w:p w14:paraId="710FD2EA"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326C6">
        <w:rPr>
          <w:spacing w:val="-3"/>
        </w:rPr>
        <w:t xml:space="preserve"> be appointed by the </w:t>
      </w:r>
      <w:r w:rsidR="001D14A4">
        <w:rPr>
          <w:spacing w:val="-3"/>
        </w:rPr>
        <w:t>Council</w:t>
      </w:r>
      <w:r w:rsidR="001326C6">
        <w:rPr>
          <w:spacing w:val="-3"/>
        </w:rPr>
        <w:t xml:space="preserve">. </w:t>
      </w:r>
      <w:r>
        <w:rPr>
          <w:spacing w:val="-3"/>
        </w:rPr>
        <w:t xml:space="preserve">The Clerk has been appointed as RFO for this </w:t>
      </w:r>
      <w:r w:rsidR="001D14A4">
        <w:rPr>
          <w:spacing w:val="-3"/>
        </w:rPr>
        <w:t>Council</w:t>
      </w:r>
      <w:r>
        <w:rPr>
          <w:spacing w:val="-3"/>
        </w:rPr>
        <w:t xml:space="preserve"> and these regu</w:t>
      </w:r>
      <w:r w:rsidR="001326C6">
        <w:rPr>
          <w:spacing w:val="-3"/>
        </w:rPr>
        <w:t>lations will apply accordingly.</w:t>
      </w:r>
      <w:r>
        <w:rPr>
          <w:spacing w:val="-3"/>
        </w:rPr>
        <w:t xml:space="preserve"> </w:t>
      </w:r>
    </w:p>
    <w:p w14:paraId="071B437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3BF7C17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1D14A4">
        <w:t>Council</w:t>
      </w:r>
      <w:r w:rsidR="00C459D8">
        <w:t>;</w:t>
      </w:r>
      <w:proofErr w:type="gramEnd"/>
      <w:r w:rsidRPr="004E565D">
        <w:t xml:space="preserve"> </w:t>
      </w:r>
    </w:p>
    <w:p w14:paraId="2AC4A8AD"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1D14A4">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5587B729"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1D14A4">
        <w:t>Council</w:t>
      </w:r>
      <w:r w:rsidR="00CE4922" w:rsidRPr="002A35DE">
        <w:t xml:space="preserve">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28A7038" w14:textId="77777777" w:rsidR="00B27E49" w:rsidRDefault="00CE4922" w:rsidP="00411338">
      <w:pPr>
        <w:numPr>
          <w:ilvl w:val="2"/>
          <w:numId w:val="46"/>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w:t>
      </w:r>
      <w:proofErr w:type="gramStart"/>
      <w:r w:rsidRPr="002A35DE">
        <w:t>observed</w:t>
      </w:r>
      <w:r w:rsidR="00B27E49">
        <w:t>;</w:t>
      </w:r>
      <w:proofErr w:type="gramEnd"/>
    </w:p>
    <w:p w14:paraId="23FFE365"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1D14A4">
        <w:t>Council</w:t>
      </w:r>
      <w:r w:rsidR="00CE4922" w:rsidRPr="002A35DE">
        <w:t xml:space="preserve"> up to date in accordance with proper </w:t>
      </w:r>
      <w:proofErr w:type="gramStart"/>
      <w:r w:rsidR="00CE4922" w:rsidRPr="002A35DE">
        <w:t>practices</w:t>
      </w:r>
      <w:r>
        <w:t>;</w:t>
      </w:r>
      <w:proofErr w:type="gramEnd"/>
    </w:p>
    <w:p w14:paraId="2AC3655F"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1D14A4">
        <w:t>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2514B286"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1D14A4">
        <w:t>Council</w:t>
      </w:r>
      <w:r w:rsidR="00CE4922" w:rsidRPr="002A35DE">
        <w:t>.</w:t>
      </w:r>
    </w:p>
    <w:p w14:paraId="26117D52"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1D14A4">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w:t>
      </w:r>
      <w:r>
        <w:t xml:space="preserve">or management information </w:t>
      </w:r>
      <w:r w:rsidR="00AF3A83">
        <w:t>prepared for</w:t>
      </w:r>
      <w:r>
        <w:t xml:space="preserve"> the </w:t>
      </w:r>
      <w:r w:rsidR="001D14A4">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080186F0"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3DA257FD"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1D14A4">
        <w:t>Council</w:t>
      </w:r>
      <w:r>
        <w:t xml:space="preserve"> and the matters to which the income and expenditure or receipts and payments account </w:t>
      </w:r>
      <w:proofErr w:type="gramStart"/>
      <w:r>
        <w:t>relate</w:t>
      </w:r>
      <w:r w:rsidR="00AF3A83">
        <w:t>;</w:t>
      </w:r>
      <w:proofErr w:type="gramEnd"/>
    </w:p>
    <w:p w14:paraId="18166499"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1D14A4">
        <w:t>Council</w:t>
      </w:r>
      <w:r w:rsidR="00C459D8">
        <w:t>;</w:t>
      </w:r>
      <w:r>
        <w:t xml:space="preserve"> and</w:t>
      </w:r>
    </w:p>
    <w:p w14:paraId="2E1DF356"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1D14A4">
        <w:t>Council</w:t>
      </w:r>
      <w:r w:rsidR="00F60F7D" w:rsidRPr="00F2002C">
        <w:t>’</w:t>
      </w:r>
      <w:r w:rsidRPr="00F2002C">
        <w:t>s income and expenditure in</w:t>
      </w:r>
      <w:r>
        <w:t xml:space="preserve"> relation to claims made, or to be made, for any contribution, grant or subsidy.</w:t>
      </w:r>
    </w:p>
    <w:p w14:paraId="4E0CF518"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223852A"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1D14A4">
        <w:t>Council</w:t>
      </w:r>
      <w:r>
        <w:t xml:space="preserve"> are recorded as soon as reasonably practicable and as accurately and reasonably as </w:t>
      </w:r>
      <w:proofErr w:type="gramStart"/>
      <w:r>
        <w:t>possible</w:t>
      </w:r>
      <w:r w:rsidR="000053D4">
        <w:t>;</w:t>
      </w:r>
      <w:proofErr w:type="gramEnd"/>
      <w:r w:rsidR="000053D4">
        <w:t xml:space="preserve"> </w:t>
      </w:r>
    </w:p>
    <w:p w14:paraId="07B8883C"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4D4F0F7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1D14A4">
        <w:t>Council</w:t>
      </w:r>
      <w:r>
        <w:t xml:space="preserve"> for approval to be written off except with the approval of the RFO and that the approvals are shown in the accounting records</w:t>
      </w:r>
      <w:r w:rsidR="00C459D8">
        <w:t>;</w:t>
      </w:r>
      <w:r>
        <w:t xml:space="preserve"> and</w:t>
      </w:r>
    </w:p>
    <w:p w14:paraId="6D10D50A" w14:textId="77777777" w:rsidR="00F2002C" w:rsidRDefault="00240026" w:rsidP="00411338">
      <w:pPr>
        <w:numPr>
          <w:ilvl w:val="2"/>
          <w:numId w:val="51"/>
        </w:numPr>
        <w:spacing w:beforeLines="60" w:before="144" w:afterLines="60" w:after="144" w:line="276" w:lineRule="auto"/>
        <w:ind w:left="1418" w:hanging="567"/>
        <w:jc w:val="both"/>
      </w:pPr>
      <w:r>
        <w:t xml:space="preserve">measures to ensure that risk is </w:t>
      </w:r>
      <w:proofErr w:type="gramStart"/>
      <w:r>
        <w:t>properly managed</w:t>
      </w:r>
      <w:proofErr w:type="gramEnd"/>
      <w:r w:rsidR="000053D4">
        <w:t>.</w:t>
      </w:r>
    </w:p>
    <w:p w14:paraId="39C9E329"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1D14A4">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1C5F8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proofErr w:type="gramStart"/>
      <w:r w:rsidR="00D81283">
        <w:t>p</w:t>
      </w:r>
      <w:r w:rsidRPr="00E633AF">
        <w:t>recept</w:t>
      </w:r>
      <w:r w:rsidR="000053D4" w:rsidRPr="00E633AF">
        <w:t>;</w:t>
      </w:r>
      <w:proofErr w:type="gramEnd"/>
    </w:p>
    <w:p w14:paraId="088AA54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49F259D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 xml:space="preserve">approving an annual governance </w:t>
      </w:r>
      <w:proofErr w:type="gramStart"/>
      <w:r w:rsidRPr="00E633AF">
        <w:t>statement;</w:t>
      </w:r>
      <w:proofErr w:type="gramEnd"/>
    </w:p>
    <w:p w14:paraId="716DAC40"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7760BF6"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6B5A7D2"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 xml:space="preserve">General Power of </w:t>
      </w:r>
      <w:r w:rsidR="00EA5CAE">
        <w:t>Well Being</w:t>
      </w:r>
      <w:r w:rsidR="000053D4" w:rsidRPr="00E633AF">
        <w:t>;</w:t>
      </w:r>
      <w:r w:rsidR="00946682" w:rsidRPr="00E633AF">
        <w:t xml:space="preserve"> and</w:t>
      </w:r>
    </w:p>
    <w:p w14:paraId="21F3F9C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C1527B" w14:textId="77777777" w:rsidR="009F7829" w:rsidRDefault="00F15125" w:rsidP="00411338">
      <w:pPr>
        <w:spacing w:beforeLines="60" w:before="144" w:afterLines="60" w:after="144" w:line="276" w:lineRule="auto"/>
        <w:ind w:left="851"/>
        <w:jc w:val="both"/>
      </w:pPr>
      <w:r w:rsidRPr="00E633AF">
        <w:t xml:space="preserve">shall be a matter for the full </w:t>
      </w:r>
      <w:r w:rsidR="001D14A4">
        <w:t>Council</w:t>
      </w:r>
      <w:r w:rsidRPr="00E633AF">
        <w:t xml:space="preserve"> only. </w:t>
      </w:r>
    </w:p>
    <w:p w14:paraId="3E860BB4"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1D14A4">
        <w:t>Council</w:t>
      </w:r>
      <w:r w:rsidRPr="00E633AF">
        <w:t xml:space="preserve"> </w:t>
      </w:r>
      <w:r w:rsidR="009F7829">
        <w:t>must:</w:t>
      </w:r>
    </w:p>
    <w:p w14:paraId="377BDC1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1D14A4">
        <w:t>Council</w:t>
      </w:r>
      <w:r w:rsidR="00D42863">
        <w:t xml:space="preserve"> bank </w:t>
      </w:r>
      <w:proofErr w:type="gramStart"/>
      <w:r w:rsidR="00D42863">
        <w:t>accounts</w:t>
      </w:r>
      <w:r w:rsidR="00C459D8">
        <w:t>;</w:t>
      </w:r>
      <w:proofErr w:type="gramEnd"/>
      <w:r w:rsidR="00E400DF" w:rsidRPr="00E633AF">
        <w:t xml:space="preserve"> </w:t>
      </w:r>
    </w:p>
    <w:p w14:paraId="25B86209"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446017">
        <w:t>ll</w:t>
      </w:r>
      <w:r w:rsidR="00F15125" w:rsidRPr="00E633AF">
        <w:t xml:space="preserve"> grant</w:t>
      </w:r>
      <w:r w:rsidR="00446017">
        <w:t>s</w:t>
      </w:r>
      <w:r w:rsidR="00F15125" w:rsidRPr="00E633AF">
        <w:t xml:space="preserve"> </w:t>
      </w:r>
    </w:p>
    <w:p w14:paraId="2D95C5C4"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65D0C98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5CFBA93"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 xml:space="preserve">y for Local </w:t>
      </w:r>
      <w:r w:rsidR="001D14A4">
        <w:rPr>
          <w:i/>
        </w:rPr>
        <w:t>Council</w:t>
      </w:r>
      <w:r w:rsidR="00F62C9F" w:rsidRPr="0099662F">
        <w:rPr>
          <w:i/>
        </w:rPr>
        <w:t>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w:t>
      </w:r>
      <w:r w:rsidR="001D14A4">
        <w:rPr>
          <w:color w:val="000000"/>
        </w:rPr>
        <w:t>Council</w:t>
      </w:r>
      <w:r w:rsidR="002F4DD6" w:rsidRPr="0099662F">
        <w:rPr>
          <w:color w:val="000000"/>
        </w:rPr>
        <w:t xml:space="preserve"> Clerks (SLCC)</w:t>
      </w:r>
      <w:r w:rsidR="00FD2701" w:rsidRPr="000504D7">
        <w:t>.</w:t>
      </w:r>
    </w:p>
    <w:p w14:paraId="5D356946" w14:textId="77777777" w:rsidR="001326C6" w:rsidRDefault="001326C6" w:rsidP="00411338">
      <w:pPr>
        <w:pStyle w:val="Heading1111"/>
        <w:numPr>
          <w:ilvl w:val="0"/>
          <w:numId w:val="0"/>
        </w:numPr>
        <w:spacing w:beforeLines="60" w:before="144" w:afterLines="60" w:after="144"/>
        <w:contextualSpacing w:val="0"/>
      </w:pPr>
    </w:p>
    <w:p w14:paraId="65149465"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618DCB18"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B540D9"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1D14A4">
        <w:rPr>
          <w:spacing w:val="-3"/>
        </w:rPr>
        <w:t>Council</w:t>
      </w:r>
      <w:r w:rsidR="00E633AF" w:rsidRPr="00411338">
        <w:rPr>
          <w:spacing w:val="-3"/>
        </w:rPr>
        <w:t xml:space="preserve"> </w:t>
      </w:r>
      <w:r w:rsidRPr="00411338">
        <w:rPr>
          <w:spacing w:val="-3"/>
        </w:rPr>
        <w:t xml:space="preserve">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1F85723E"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w:t>
      </w:r>
      <w:r w:rsidR="004C1001">
        <w:rPr>
          <w:spacing w:val="-3"/>
        </w:rPr>
        <w:t xml:space="preserve">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w:t>
      </w:r>
      <w:r w:rsidR="004C1001">
        <w:rPr>
          <w:spacing w:val="-3"/>
        </w:rPr>
        <w:t xml:space="preserve">onciliations </w:t>
      </w:r>
      <w:r w:rsidRPr="00411338">
        <w:rPr>
          <w:spacing w:val="-3"/>
        </w:rPr>
        <w:t xml:space="preserve">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w:t>
      </w:r>
      <w:r w:rsidR="004C1001">
        <w:rPr>
          <w:spacing w:val="-3"/>
        </w:rPr>
        <w:t>statements</w:t>
      </w:r>
      <w:r w:rsidRPr="00411338">
        <w:rPr>
          <w:spacing w:val="-3"/>
        </w:rPr>
        <w:t xml:space="preserve">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1D14A4">
        <w:rPr>
          <w:spacing w:val="-3"/>
        </w:rPr>
        <w:t>Council</w:t>
      </w:r>
      <w:r w:rsidRPr="00411338">
        <w:rPr>
          <w:spacing w:val="-3"/>
        </w:rPr>
        <w:t>.</w:t>
      </w:r>
    </w:p>
    <w:p w14:paraId="5D7C6AD8"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1D14A4">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w:t>
      </w:r>
      <w:r w:rsidRPr="00411338">
        <w:rPr>
          <w:spacing w:val="-3"/>
        </w:rPr>
        <w:lastRenderedPageBreak/>
        <w:t xml:space="preserve">proper practices) as soon as practicable after the end of the financial year and having certified the accounts shall submit them and report thereon to the </w:t>
      </w:r>
      <w:r w:rsidR="001D14A4">
        <w:rPr>
          <w:spacing w:val="-3"/>
        </w:rPr>
        <w:t>Council</w:t>
      </w:r>
      <w:r w:rsidRPr="00411338">
        <w:rPr>
          <w:spacing w:val="-3"/>
        </w:rPr>
        <w:t xml:space="preserve"> within the timescales set by the Accounts and Audit Regulations.      </w:t>
      </w:r>
    </w:p>
    <w:p w14:paraId="091BD4C3"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1D14A4">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1D14A4">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1D14A4">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1D14A4">
        <w:rPr>
          <w:spacing w:val="-3"/>
        </w:rPr>
        <w:t>Council</w:t>
      </w:r>
      <w:r w:rsidRPr="00411338">
        <w:rPr>
          <w:spacing w:val="-3"/>
        </w:rPr>
        <w:t xml:space="preserve"> considers necessary for that purpose. </w:t>
      </w:r>
    </w:p>
    <w:p w14:paraId="0BBDECB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1D14A4">
        <w:rPr>
          <w:spacing w:val="-3"/>
        </w:rPr>
        <w:t>Council</w:t>
      </w:r>
      <w:r w:rsidRPr="00411338">
        <w:rPr>
          <w:spacing w:val="-3"/>
        </w:rPr>
        <w:t xml:space="preserve"> in accordance with proper practices. </w:t>
      </w:r>
    </w:p>
    <w:p w14:paraId="102F2B4F"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C9D2EB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1D14A4">
        <w:rPr>
          <w:spacing w:val="-3"/>
        </w:rPr>
        <w:t>Council</w:t>
      </w:r>
      <w:r w:rsidR="005A6DD2">
        <w:rPr>
          <w:spacing w:val="-3"/>
        </w:rPr>
        <w:t>;</w:t>
      </w:r>
      <w:proofErr w:type="gramEnd"/>
    </w:p>
    <w:p w14:paraId="35162B7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1D14A4">
        <w:rPr>
          <w:spacing w:val="-3"/>
        </w:rPr>
        <w:t>Council</w:t>
      </w:r>
      <w:r>
        <w:rPr>
          <w:spacing w:val="-3"/>
        </w:rPr>
        <w:t xml:space="preserve"> in writing, or in person, on a regular basis with a minimum of one annual written report during each financial </w:t>
      </w:r>
      <w:proofErr w:type="gramStart"/>
      <w:r>
        <w:rPr>
          <w:spacing w:val="-3"/>
        </w:rPr>
        <w:t>year</w:t>
      </w:r>
      <w:r w:rsidR="005A6DD2">
        <w:rPr>
          <w:spacing w:val="-3"/>
        </w:rPr>
        <w:t>;</w:t>
      </w:r>
      <w:proofErr w:type="gramEnd"/>
    </w:p>
    <w:p w14:paraId="2E8DB61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90607D"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1D14A4">
        <w:rPr>
          <w:spacing w:val="-3"/>
        </w:rPr>
        <w:t>Council</w:t>
      </w:r>
      <w:r>
        <w:rPr>
          <w:spacing w:val="-3"/>
        </w:rPr>
        <w:t>.</w:t>
      </w:r>
    </w:p>
    <w:p w14:paraId="76D248BD"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C3D76B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1D14A4">
        <w:rPr>
          <w:spacing w:val="-3"/>
        </w:rPr>
        <w:t>Council</w:t>
      </w:r>
      <w:r>
        <w:rPr>
          <w:spacing w:val="-3"/>
        </w:rPr>
        <w:t>;</w:t>
      </w:r>
      <w:proofErr w:type="gramEnd"/>
    </w:p>
    <w:p w14:paraId="5D01291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0916D7C"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1D14A4">
        <w:rPr>
          <w:spacing w:val="-3"/>
        </w:rPr>
        <w:t>Council</w:t>
      </w:r>
      <w:r>
        <w:rPr>
          <w:spacing w:val="-3"/>
        </w:rPr>
        <w:t xml:space="preserve"> employee, except to the extent that such employees have been appropriately assigned to assist the internal auditor.</w:t>
      </w:r>
    </w:p>
    <w:p w14:paraId="3621EEA3"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ECCACB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1D0AEFF4"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1D14A4">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47A426B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F6D90AB" w14:textId="77777777" w:rsidR="00CE4922" w:rsidRPr="00411338" w:rsidRDefault="00CE4922" w:rsidP="00411338">
      <w:pPr>
        <w:pStyle w:val="Heading1111"/>
        <w:spacing w:beforeLines="60" w:before="144" w:afterLines="60" w:after="144"/>
        <w:contextualSpacing w:val="0"/>
      </w:pPr>
      <w:bookmarkStart w:id="2" w:name="_Toc382309738"/>
      <w:r w:rsidRPr="00411338">
        <w:lastRenderedPageBreak/>
        <w:t>ANNUAL ESTIMATES (BUDGET)</w:t>
      </w:r>
      <w:r w:rsidR="004D4733" w:rsidRPr="00411338">
        <w:t xml:space="preserve"> AND</w:t>
      </w:r>
      <w:r w:rsidR="00372813" w:rsidRPr="00411338">
        <w:t xml:space="preserve"> FORWARD PLANNING</w:t>
      </w:r>
      <w:bookmarkEnd w:id="2"/>
    </w:p>
    <w:p w14:paraId="2953E2B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22C497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FE2F3E">
        <w:rPr>
          <w:spacing w:val="-3"/>
        </w:rPr>
        <w:t xml:space="preserve">December,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1326C6">
        <w:rPr>
          <w:spacing w:val="-3"/>
        </w:rPr>
        <w:t>Finance Committee and</w:t>
      </w:r>
      <w:r w:rsidR="00A44294">
        <w:rPr>
          <w:spacing w:val="-3"/>
        </w:rPr>
        <w:t>/or</w:t>
      </w:r>
      <w:r w:rsidR="001326C6">
        <w:rPr>
          <w:spacing w:val="-3"/>
        </w:rPr>
        <w:t xml:space="preserve"> the </w:t>
      </w:r>
      <w:r w:rsidR="001D14A4">
        <w:rPr>
          <w:spacing w:val="-3"/>
        </w:rPr>
        <w:t>Council</w:t>
      </w:r>
      <w:r w:rsidR="00CE4922" w:rsidRPr="00411338">
        <w:rPr>
          <w:spacing w:val="-3"/>
        </w:rPr>
        <w:t>.</w:t>
      </w:r>
    </w:p>
    <w:p w14:paraId="480A1CD0"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annual budget proposals in relation to the </w:t>
      </w:r>
      <w:r w:rsidR="001D14A4">
        <w:rPr>
          <w:spacing w:val="-3"/>
        </w:rPr>
        <w:t>Council</w:t>
      </w:r>
      <w:r w:rsidRPr="00411338">
        <w:rPr>
          <w:spacing w:val="-3"/>
        </w:rPr>
        <w:t>’s forecast of revenue and capital receipts and payments including recommendations for the use of reserves and sources of funding.</w:t>
      </w:r>
    </w:p>
    <w:p w14:paraId="47002A3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fix the </w:t>
      </w:r>
      <w:r w:rsidR="007010DB" w:rsidRPr="00411338">
        <w:rPr>
          <w:spacing w:val="-3"/>
        </w:rPr>
        <w:t>p</w:t>
      </w:r>
      <w:r w:rsidRPr="00411338">
        <w:rPr>
          <w:spacing w:val="-3"/>
        </w:rPr>
        <w:t>recept</w:t>
      </w:r>
      <w:r w:rsidR="002A4F3C" w:rsidRPr="00411338">
        <w:rPr>
          <w:spacing w:val="-3"/>
        </w:rPr>
        <w:t xml:space="preserve">, and relevant basic amount of </w:t>
      </w:r>
      <w:r w:rsidR="001D14A4">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601A81"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3DE5AC3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F0D9739"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6F31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FC0A83C" w14:textId="77777777" w:rsidR="00F15125" w:rsidRPr="00411338" w:rsidRDefault="00CE4922" w:rsidP="00A4429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A451B9">
        <w:rPr>
          <w:spacing w:val="-3"/>
        </w:rPr>
        <w:t xml:space="preserve"> is to be determined by </w:t>
      </w:r>
      <w:r w:rsidR="00F60F7D" w:rsidRPr="00446017">
        <w:rPr>
          <w:spacing w:val="-3"/>
        </w:rPr>
        <w:t xml:space="preserve">the </w:t>
      </w:r>
      <w:r w:rsidR="001D14A4">
        <w:rPr>
          <w:spacing w:val="-3"/>
        </w:rPr>
        <w:t>Council</w:t>
      </w:r>
      <w:r w:rsidR="00446017" w:rsidRPr="00446017">
        <w:rPr>
          <w:spacing w:val="-3"/>
        </w:rPr>
        <w:t xml:space="preserve"> for all items</w:t>
      </w:r>
      <w:r w:rsidR="00A44294">
        <w:rPr>
          <w:spacing w:val="-3"/>
        </w:rPr>
        <w:t xml:space="preserve"> and </w:t>
      </w:r>
      <w:r w:rsidR="00F15125" w:rsidRPr="00411338">
        <w:rPr>
          <w:spacing w:val="-3"/>
        </w:rPr>
        <w:t>evidenced by a Minute</w:t>
      </w:r>
      <w:r w:rsidR="00F62C9F" w:rsidRPr="00411338">
        <w:rPr>
          <w:spacing w:val="-3"/>
        </w:rPr>
        <w:t>.</w:t>
      </w:r>
    </w:p>
    <w:p w14:paraId="5D02CCA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1D14A4">
        <w:rPr>
          <w:spacing w:val="-3"/>
        </w:rPr>
        <w:t>Council</w:t>
      </w:r>
      <w:r w:rsidRPr="00411338">
        <w:rPr>
          <w:spacing w:val="-3"/>
        </w:rPr>
        <w:t xml:space="preserve">. During the budget year and with the approval of </w:t>
      </w:r>
      <w:r w:rsidR="001D14A4">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F73029B"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0A37D485"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00A451B9">
        <w:rPr>
          <w:spacing w:val="-3"/>
        </w:rPr>
        <w:t>y budget</w:t>
      </w:r>
      <w:r w:rsidRPr="00411338">
        <w:rPr>
          <w:spacing w:val="-3"/>
        </w:rPr>
        <w:t xml:space="preserve"> </w:t>
      </w:r>
      <w:r w:rsidR="00A451B9">
        <w:rPr>
          <w:spacing w:val="-3"/>
        </w:rPr>
        <w:t>is</w:t>
      </w:r>
      <w:r w:rsidRPr="00411338">
        <w:rPr>
          <w:spacing w:val="-3"/>
        </w:rPr>
        <w:t xml:space="preserve"> to be</w:t>
      </w:r>
      <w:r w:rsidR="001D14A4">
        <w:rPr>
          <w:spacing w:val="-3"/>
        </w:rPr>
        <w:t xml:space="preserve"> reviewed at least annually in January </w:t>
      </w:r>
      <w:r w:rsidRPr="00411338">
        <w:rPr>
          <w:spacing w:val="-3"/>
        </w:rPr>
        <w:t>for the following fi</w:t>
      </w:r>
      <w:r w:rsidR="002C39AF" w:rsidRPr="00411338">
        <w:rPr>
          <w:spacing w:val="-3"/>
        </w:rPr>
        <w:t>n</w:t>
      </w:r>
      <w:r w:rsidRPr="00411338">
        <w:rPr>
          <w:spacing w:val="-3"/>
        </w:rPr>
        <w:t>ancial year.</w:t>
      </w:r>
      <w:r w:rsidR="00CA57F6" w:rsidRPr="00411338">
        <w:rPr>
          <w:spacing w:val="-3"/>
        </w:rPr>
        <w:t xml:space="preserve"> </w:t>
      </w:r>
    </w:p>
    <w:p w14:paraId="1AE0AE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1D14A4">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8929F6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1D14A4">
        <w:rPr>
          <w:spacing w:val="-3"/>
        </w:rPr>
        <w:t>Council</w:t>
      </w:r>
      <w:r w:rsidRPr="00411338">
        <w:rPr>
          <w:spacing w:val="-3"/>
        </w:rPr>
        <w:t>'s standing orders and financial regulations relating to contracts.</w:t>
      </w:r>
    </w:p>
    <w:p w14:paraId="6BFA939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1D14A4">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15%</w:t>
      </w:r>
      <w:r w:rsidR="001D14A4">
        <w:rPr>
          <w:spacing w:val="-3"/>
        </w:rPr>
        <w:t xml:space="preserve"> </w:t>
      </w:r>
      <w:r w:rsidR="00FD1A49" w:rsidRPr="00411338">
        <w:rPr>
          <w:spacing w:val="-3"/>
        </w:rPr>
        <w:t>of the budget.</w:t>
      </w:r>
    </w:p>
    <w:p w14:paraId="06FC6817" w14:textId="77777777" w:rsidR="001326C6" w:rsidRPr="001D14A4" w:rsidRDefault="00F522E4" w:rsidP="001D14A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1D14A4">
        <w:rPr>
          <w:spacing w:val="-3"/>
        </w:rPr>
        <w:t>Council</w:t>
      </w:r>
      <w:r w:rsidRPr="00411338">
        <w:rPr>
          <w:spacing w:val="-3"/>
        </w:rPr>
        <w:t xml:space="preserve"> as part of the budgetary control process.</w:t>
      </w:r>
    </w:p>
    <w:p w14:paraId="1C31ED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266D716"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563AF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21C7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w:t>
      </w:r>
      <w:proofErr w:type="gramStart"/>
      <w:r w:rsidRPr="00411338">
        <w:rPr>
          <w:spacing w:val="-3"/>
        </w:rPr>
        <w:t>RFO</w:t>
      </w:r>
      <w:proofErr w:type="gramEnd"/>
      <w:r w:rsidRPr="00411338">
        <w:rPr>
          <w:spacing w:val="-3"/>
        </w:rPr>
        <w:t xml:space="preserve"> and approved by the </w:t>
      </w:r>
      <w:r w:rsidR="001D14A4">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p>
    <w:p w14:paraId="23E171A4"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1D14A4">
        <w:rPr>
          <w:spacing w:val="-3"/>
        </w:rPr>
        <w:t>Council</w:t>
      </w:r>
      <w:r w:rsidR="00CE4922" w:rsidRPr="00411338">
        <w:rPr>
          <w:spacing w:val="-3"/>
        </w:rPr>
        <w:t xml:space="preserve">. </w:t>
      </w:r>
      <w:r w:rsidRPr="00411338">
        <w:rPr>
          <w:spacing w:val="-3"/>
        </w:rPr>
        <w:t xml:space="preserve">The </w:t>
      </w:r>
      <w:r w:rsidR="001D14A4">
        <w:rPr>
          <w:spacing w:val="-3"/>
        </w:rPr>
        <w:t>Council</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1D14A4">
        <w:rPr>
          <w:spacing w:val="-3"/>
        </w:rPr>
        <w:t>Council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w:t>
      </w:r>
      <w:proofErr w:type="gramStart"/>
      <w:r w:rsidRPr="00411338">
        <w:rPr>
          <w:spacing w:val="-3"/>
        </w:rPr>
        <w:t>expenses</w:t>
      </w:r>
      <w:proofErr w:type="gramEnd"/>
      <w:r w:rsidRPr="00411338">
        <w:rPr>
          <w:spacing w:val="-3"/>
        </w:rPr>
        <w:t xml:space="preserve">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AD177F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1D14A4">
        <w:rPr>
          <w:spacing w:val="-3"/>
        </w:rPr>
        <w:t>Council</w:t>
      </w:r>
      <w:r w:rsidRPr="00411338">
        <w:rPr>
          <w:spacing w:val="-3"/>
        </w:rPr>
        <w:t>.</w:t>
      </w:r>
    </w:p>
    <w:p w14:paraId="70F350C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1D14A4">
        <w:rPr>
          <w:spacing w:val="-3"/>
        </w:rPr>
        <w:t>Council</w:t>
      </w:r>
      <w:r w:rsidR="00E400DF" w:rsidRPr="00411338">
        <w:rPr>
          <w:spacing w:val="-3"/>
        </w:rPr>
        <w:t xml:space="preserve"> </w:t>
      </w:r>
      <w:r w:rsidR="001D14A4">
        <w:rPr>
          <w:spacing w:val="-3"/>
        </w:rPr>
        <w:t>m</w:t>
      </w:r>
      <w:r w:rsidRPr="00411338">
        <w:rPr>
          <w:spacing w:val="-3"/>
        </w:rPr>
        <w:t>eeting.</w:t>
      </w:r>
    </w:p>
    <w:p w14:paraId="4170037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w:t>
      </w:r>
      <w:r w:rsidR="001D14A4">
        <w:rPr>
          <w:spacing w:val="-3"/>
        </w:rPr>
        <w:t>/</w:t>
      </w:r>
      <w:r w:rsidR="00F522E4" w:rsidRPr="00411338">
        <w:rPr>
          <w:spacing w:val="-3"/>
        </w:rPr>
        <w:t xml:space="preserve"> RFO </w:t>
      </w:r>
      <w:r w:rsidRPr="00411338">
        <w:rPr>
          <w:spacing w:val="-3"/>
        </w:rPr>
        <w:t>shall have delegated authority to authorise the payment of items only in the following circumstances:</w:t>
      </w:r>
    </w:p>
    <w:p w14:paraId="0142E101"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1D14A4">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1D14A4">
        <w:rPr>
          <w:spacing w:val="-3"/>
        </w:rPr>
        <w:t>Council</w:t>
      </w:r>
      <w:r w:rsidR="00C01E54" w:rsidRPr="00411338">
        <w:rPr>
          <w:spacing w:val="-3"/>
        </w:rPr>
        <w:t>;</w:t>
      </w:r>
    </w:p>
    <w:p w14:paraId="7DBE89DF" w14:textId="77777777" w:rsidR="00CE4922"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1D14A4">
        <w:rPr>
          <w:spacing w:val="-3"/>
        </w:rPr>
        <w:t>Council</w:t>
      </w:r>
      <w:r w:rsidRPr="00411338">
        <w:rPr>
          <w:spacing w:val="-3"/>
        </w:rPr>
        <w:t>;</w:t>
      </w:r>
      <w:r w:rsidR="00C01E54" w:rsidRPr="00411338">
        <w:rPr>
          <w:spacing w:val="-3"/>
        </w:rPr>
        <w:t xml:space="preserve"> or </w:t>
      </w:r>
    </w:p>
    <w:p w14:paraId="11BC3E28" w14:textId="1EF6AC9F" w:rsidR="00194848" w:rsidRPr="00411338" w:rsidRDefault="0019484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194848">
        <w:rPr>
          <w:spacing w:val="-3"/>
        </w:rPr>
        <w:t xml:space="preserve">The Clerk has delegated powers to spend up to £500 when unforeseen circumstances occur. </w:t>
      </w:r>
      <w:proofErr w:type="spellStart"/>
      <w:r w:rsidR="000C5D8B">
        <w:rPr>
          <w:spacing w:val="-3"/>
        </w:rPr>
        <w:t>Paypal</w:t>
      </w:r>
      <w:proofErr w:type="spellEnd"/>
      <w:r w:rsidR="000C5D8B">
        <w:rPr>
          <w:spacing w:val="-3"/>
        </w:rPr>
        <w:t xml:space="preserve"> may be used for payments up to £50 on sundries. </w:t>
      </w:r>
      <w:r w:rsidRPr="00194848">
        <w:rPr>
          <w:spacing w:val="-3"/>
        </w:rPr>
        <w:t>This expenditure must be reported to Council at the next meeting.</w:t>
      </w:r>
    </w:p>
    <w:p w14:paraId="7DA93335" w14:textId="77777777" w:rsidR="005E7918" w:rsidRPr="00411338" w:rsidRDefault="0001089E"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F</w:t>
      </w:r>
      <w:r w:rsidR="005E7918" w:rsidRPr="00411338">
        <w:rPr>
          <w:spacing w:val="-3"/>
        </w:rPr>
        <w:t xml:space="preserve">und transfers within the </w:t>
      </w:r>
      <w:r w:rsidR="001D14A4">
        <w:rPr>
          <w:spacing w:val="-3"/>
        </w:rPr>
        <w:t>Council’</w:t>
      </w:r>
      <w:r w:rsidR="005E7918"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1D14A4">
        <w:rPr>
          <w:spacing w:val="-3"/>
        </w:rPr>
        <w:t>Council</w:t>
      </w:r>
      <w:r w:rsidR="0022668A" w:rsidRPr="00411338">
        <w:rPr>
          <w:spacing w:val="-3"/>
        </w:rPr>
        <w:t>.</w:t>
      </w:r>
    </w:p>
    <w:p w14:paraId="5F1E7EAC"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w:t>
      </w:r>
      <w:r w:rsidR="00A451B9">
        <w:rPr>
          <w:spacing w:val="-3"/>
        </w:rPr>
        <w:t>/</w:t>
      </w:r>
      <w:r w:rsidRPr="00411338">
        <w:rPr>
          <w:spacing w:val="-3"/>
        </w:rPr>
        <w:t xml:space="preserv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and regular maintenance contracts and the like for which </w:t>
      </w:r>
      <w:r w:rsidR="001D14A4">
        <w:rPr>
          <w:spacing w:val="-3"/>
        </w:rPr>
        <w:t>Council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1D14A4">
        <w:rPr>
          <w:spacing w:val="-3"/>
        </w:rPr>
        <w:t>Council</w:t>
      </w:r>
      <w:r w:rsidRPr="00411338">
        <w:rPr>
          <w:spacing w:val="-3"/>
        </w:rPr>
        <w:t>.</w:t>
      </w:r>
      <w:r w:rsidR="00E400DF" w:rsidRPr="00411338" w:rsidDel="00E400DF">
        <w:rPr>
          <w:spacing w:val="-3"/>
        </w:rPr>
        <w:t xml:space="preserve"> </w:t>
      </w:r>
    </w:p>
    <w:p w14:paraId="2FEE8798"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6CD4966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1D14A4">
        <w:rPr>
          <w:spacing w:val="-3"/>
        </w:rPr>
        <w:t>Council</w:t>
      </w:r>
      <w:r w:rsidR="00E23347" w:rsidRPr="00411338">
        <w:rPr>
          <w:spacing w:val="-3"/>
        </w:rPr>
        <w:t xml:space="preserve"> and in accordance with any Policy statement approved by </w:t>
      </w:r>
      <w:r w:rsidR="001D14A4">
        <w:rPr>
          <w:spacing w:val="-3"/>
        </w:rPr>
        <w:t>Council</w:t>
      </w:r>
      <w:r w:rsidR="00E23347" w:rsidRPr="00411338">
        <w:rPr>
          <w:spacing w:val="-3"/>
        </w:rPr>
        <w:t>.  A</w:t>
      </w:r>
      <w:r w:rsidR="001D14A4">
        <w:rPr>
          <w:spacing w:val="-3"/>
        </w:rPr>
        <w:t>ll</w:t>
      </w:r>
      <w:r w:rsidR="00E23347" w:rsidRPr="00411338">
        <w:rPr>
          <w:spacing w:val="-3"/>
        </w:rPr>
        <w:t xml:space="preserve"> Revenue or Capital Grant</w:t>
      </w:r>
      <w:r w:rsidR="001D14A4">
        <w:rPr>
          <w:spacing w:val="-3"/>
        </w:rPr>
        <w:t>s</w:t>
      </w:r>
      <w:r w:rsidR="00E23347" w:rsidRPr="00411338">
        <w:rPr>
          <w:spacing w:val="-3"/>
        </w:rPr>
        <w:t xml:space="preserve"> shall</w:t>
      </w:r>
      <w:r w:rsidR="001D14A4">
        <w:rPr>
          <w:spacing w:val="-3"/>
        </w:rPr>
        <w:t>,</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1D14A4">
        <w:rPr>
          <w:spacing w:val="-3"/>
        </w:rPr>
        <w:t>Council</w:t>
      </w:r>
      <w:r w:rsidR="00EE55C0" w:rsidRPr="00411338">
        <w:rPr>
          <w:spacing w:val="-3"/>
        </w:rPr>
        <w:t>.</w:t>
      </w:r>
      <w:r w:rsidR="00E23347" w:rsidRPr="00411338">
        <w:rPr>
          <w:spacing w:val="-3"/>
        </w:rPr>
        <w:t xml:space="preserve"> </w:t>
      </w:r>
    </w:p>
    <w:p w14:paraId="329AD27F"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1D14A4">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88A2D52" w14:textId="77777777" w:rsidR="00EA5CAE" w:rsidRPr="00CF186A" w:rsidRDefault="00E17848" w:rsidP="00CF186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67F9A52A" w14:textId="77777777" w:rsidR="00EA5CAE" w:rsidRDefault="00EA5CAE"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F421831"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A70B22" w14:textId="77777777" w:rsidR="00C01E54" w:rsidRPr="00322385" w:rsidRDefault="00C01E54" w:rsidP="00411338">
      <w:pPr>
        <w:spacing w:beforeLines="60" w:before="144" w:afterLines="60" w:after="144" w:line="276" w:lineRule="auto"/>
        <w:jc w:val="both"/>
      </w:pPr>
    </w:p>
    <w:p w14:paraId="0462F098"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1D14A4">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62B4B781"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1D14A4">
        <w:rPr>
          <w:spacing w:val="-3"/>
        </w:rPr>
        <w:t>Council</w:t>
      </w:r>
      <w:r w:rsidRPr="00411338">
        <w:rPr>
          <w:spacing w:val="-3"/>
        </w:rPr>
        <w:t xml:space="preserve">,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9F0CA39"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1D14A4">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1D14A4">
        <w:rPr>
          <w:spacing w:val="-3"/>
        </w:rPr>
        <w:t>Council</w:t>
      </w:r>
      <w:r w:rsidR="00F62C9F">
        <w:rPr>
          <w:spacing w:val="-3"/>
        </w:rPr>
        <w:t>.</w:t>
      </w:r>
      <w:r w:rsidR="005E7918">
        <w:rPr>
          <w:spacing w:val="-3"/>
        </w:rPr>
        <w:t xml:space="preserve"> </w:t>
      </w:r>
    </w:p>
    <w:p w14:paraId="358AB7F0"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1D14A4">
        <w:rPr>
          <w:spacing w:val="-3"/>
        </w:rPr>
        <w:t>Council</w:t>
      </w:r>
      <w:r w:rsidR="0022668A" w:rsidRPr="00411338">
        <w:rPr>
          <w:spacing w:val="-3"/>
        </w:rPr>
        <w:t xml:space="preserve"> </w:t>
      </w:r>
      <w:r w:rsidRPr="00411338">
        <w:rPr>
          <w:spacing w:val="-3"/>
        </w:rPr>
        <w:t>shall be signed by two member</w:t>
      </w:r>
      <w:r w:rsidR="001D14A4">
        <w:rPr>
          <w:spacing w:val="-3"/>
        </w:rPr>
        <w:t>s</w:t>
      </w:r>
      <w:r w:rsidRPr="00411338">
        <w:rPr>
          <w:spacing w:val="-3"/>
        </w:rPr>
        <w:t xml:space="preserve"> of </w:t>
      </w:r>
      <w:r w:rsidR="001D14A4">
        <w:rPr>
          <w:spacing w:val="-3"/>
        </w:rPr>
        <w:t>Council</w:t>
      </w:r>
      <w:r w:rsidRPr="00411338">
        <w:rPr>
          <w:spacing w:val="-3"/>
        </w:rPr>
        <w:t xml:space="preserve">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1D14A4">
        <w:rPr>
          <w:spacing w:val="-3"/>
        </w:rPr>
        <w:t>Council</w:t>
      </w:r>
      <w:r w:rsidR="00843614" w:rsidRPr="00411338">
        <w:rPr>
          <w:spacing w:val="-3"/>
        </w:rPr>
        <w:t xml:space="preserve">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5BF33C0"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331241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1D14A4">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1D14A4">
        <w:rPr>
          <w:spacing w:val="-3"/>
        </w:rPr>
        <w:t>Council</w:t>
      </w:r>
      <w:r w:rsidR="008B5E50" w:rsidRPr="00411338">
        <w:rPr>
          <w:spacing w:val="-3"/>
        </w:rPr>
        <w:t xml:space="preserve"> </w:t>
      </w:r>
      <w:r w:rsidRPr="00411338">
        <w:rPr>
          <w:spacing w:val="-3"/>
        </w:rPr>
        <w:t xml:space="preserve">at the next convenient meeting. </w:t>
      </w:r>
    </w:p>
    <w:p w14:paraId="7F4364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w:t>
      </w:r>
      <w:r w:rsidRPr="00411338">
        <w:rPr>
          <w:spacing w:val="-3"/>
        </w:rPr>
        <w:t xml:space="preserve">may be made by variable Direct Debit provided that the instructions are signed by two members and any payments are reported to </w:t>
      </w:r>
      <w:r w:rsidR="001D14A4">
        <w:rPr>
          <w:spacing w:val="-3"/>
        </w:rPr>
        <w:t>Council</w:t>
      </w:r>
      <w:r w:rsidRPr="00411338">
        <w:rPr>
          <w:spacing w:val="-3"/>
        </w:rPr>
        <w:t xml:space="preserve"> as made. The approval of the use of a variable Direct Debit shall be renewed by resolution of the </w:t>
      </w:r>
      <w:r w:rsidR="001D14A4">
        <w:rPr>
          <w:spacing w:val="-3"/>
        </w:rPr>
        <w:t>Council</w:t>
      </w:r>
      <w:r w:rsidRPr="00411338">
        <w:rPr>
          <w:spacing w:val="-3"/>
        </w:rPr>
        <w:t xml:space="preserve"> at least every two years.</w:t>
      </w:r>
    </w:p>
    <w:p w14:paraId="577EAE0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a Banker</w:t>
      </w:r>
      <w:r w:rsidR="00B71457" w:rsidRPr="00411338">
        <w:rPr>
          <w:spacing w:val="-3"/>
        </w:rPr>
        <w:t>’</w:t>
      </w:r>
      <w:r w:rsidRPr="00411338">
        <w:rPr>
          <w:spacing w:val="-3"/>
        </w:rPr>
        <w:t xml:space="preserve">s Standing Order shall be renewed by resolution of the </w:t>
      </w:r>
      <w:r w:rsidR="001D14A4">
        <w:rPr>
          <w:spacing w:val="-3"/>
        </w:rPr>
        <w:t>Council</w:t>
      </w:r>
      <w:r w:rsidRPr="00411338">
        <w:rPr>
          <w:spacing w:val="-3"/>
        </w:rPr>
        <w:t xml:space="preserve"> at least every two years.</w:t>
      </w:r>
    </w:p>
    <w:p w14:paraId="31E79DDC"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BACS or CHAPS shall be renewed by resolution of the </w:t>
      </w:r>
      <w:r w:rsidR="001D14A4">
        <w:rPr>
          <w:spacing w:val="-3"/>
        </w:rPr>
        <w:t>Council</w:t>
      </w:r>
      <w:r w:rsidRPr="00411338">
        <w:rPr>
          <w:spacing w:val="-3"/>
        </w:rPr>
        <w:t xml:space="preserve"> at least every two years.</w:t>
      </w:r>
    </w:p>
    <w:p w14:paraId="1D9FCDC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certain items may be made by internet banking transfer provided evidence is retained showing which members approved the payment.</w:t>
      </w:r>
    </w:p>
    <w:p w14:paraId="16A6F2E3"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1D14A4">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1D14A4">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1D14A4">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 xml:space="preserve">as soon </w:t>
      </w:r>
      <w:r w:rsidR="00EE55C0" w:rsidRPr="00411338">
        <w:rPr>
          <w:spacing w:val="-3"/>
        </w:rPr>
        <w:lastRenderedPageBreak/>
        <w:t>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1D14A4">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1DC0B7E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1D14A4">
        <w:rPr>
          <w:spacing w:val="-3"/>
        </w:rPr>
        <w:t>Council</w:t>
      </w:r>
      <w:r w:rsidRPr="00411338">
        <w:rPr>
          <w:spacing w:val="-3"/>
        </w:rPr>
        <w:t xml:space="preserve">lor shall disclose any PIN or password, relevant to the working of the </w:t>
      </w:r>
      <w:r w:rsidR="001D14A4">
        <w:rPr>
          <w:spacing w:val="-3"/>
        </w:rPr>
        <w:t>Council</w:t>
      </w:r>
      <w:r w:rsidRPr="00411338">
        <w:rPr>
          <w:spacing w:val="-3"/>
        </w:rPr>
        <w:t xml:space="preserve"> or its bank accounts, to any person not authorised in writing by the </w:t>
      </w:r>
      <w:r w:rsidR="001D14A4">
        <w:rPr>
          <w:spacing w:val="-3"/>
        </w:rPr>
        <w:t>Council</w:t>
      </w:r>
      <w:r w:rsidRPr="00411338">
        <w:rPr>
          <w:spacing w:val="-3"/>
        </w:rPr>
        <w:t xml:space="preserve"> or a duly delegated </w:t>
      </w:r>
      <w:r w:rsidR="005E6074" w:rsidRPr="00411338">
        <w:rPr>
          <w:spacing w:val="-3"/>
        </w:rPr>
        <w:t>c</w:t>
      </w:r>
      <w:r w:rsidRPr="00411338">
        <w:rPr>
          <w:spacing w:val="-3"/>
        </w:rPr>
        <w:t>ommittee.</w:t>
      </w:r>
    </w:p>
    <w:p w14:paraId="055BA656"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808D210"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and any members using computers for the </w:t>
      </w:r>
      <w:r w:rsidR="001D14A4">
        <w:rPr>
          <w:spacing w:val="-3"/>
        </w:rPr>
        <w:t>Council</w:t>
      </w:r>
      <w:r w:rsidRPr="00411338">
        <w:rPr>
          <w:spacing w:val="-3"/>
        </w:rPr>
        <w:t>’s financial business, shall ensure that anti-virus, anti-spyware and firewall, software with automatic updates, together with a high level of security, is used.</w:t>
      </w:r>
    </w:p>
    <w:p w14:paraId="756F78B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the Service Administrator. The Bank Mandate approved by the </w:t>
      </w:r>
      <w:r w:rsidR="001D14A4">
        <w:rPr>
          <w:spacing w:val="-3"/>
        </w:rPr>
        <w:t>Council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1D14A4">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076FA9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1D14A4">
        <w:rPr>
          <w:spacing w:val="-3"/>
        </w:rPr>
        <w:t>Council</w:t>
      </w:r>
      <w:r w:rsidR="00FB1A85" w:rsidRPr="00411338">
        <w:rPr>
          <w:spacing w:val="-3"/>
        </w:rPr>
        <w:t xml:space="preserve"> banking work. </w:t>
      </w:r>
      <w:r w:rsidRPr="00411338">
        <w:rPr>
          <w:spacing w:val="-3"/>
        </w:rPr>
        <w:t xml:space="preserve">Breach of this Regulation will be treated as </w:t>
      </w:r>
      <w:proofErr w:type="gramStart"/>
      <w:r w:rsidRPr="00411338">
        <w:rPr>
          <w:spacing w:val="-3"/>
        </w:rPr>
        <w:t>a very serious</w:t>
      </w:r>
      <w:proofErr w:type="gramEnd"/>
      <w:r w:rsidRPr="00411338">
        <w:rPr>
          <w:spacing w:val="-3"/>
        </w:rPr>
        <w:t xml:space="preserve">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F7770B4"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1D14A4">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00B26A35">
        <w:rPr>
          <w:spacing w:val="-3"/>
        </w:rPr>
        <w:t>/</w:t>
      </w:r>
      <w:r w:rsidR="004B3FC7" w:rsidRPr="00411338">
        <w:rPr>
          <w:spacing w:val="-3"/>
        </w:rPr>
        <w:t xml:space="preserve"> RF</w:t>
      </w:r>
      <w:r w:rsidR="00B26A35">
        <w:rPr>
          <w:spacing w:val="-3"/>
        </w:rPr>
        <w:t>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42B960A" w14:textId="77777777" w:rsidR="00151B71" w:rsidRDefault="00466F33"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not maintain any form of cash float. All cash received must be banked intact.  Any payments made in cash by the Clerk</w:t>
      </w:r>
      <w:r w:rsidR="00B26A35">
        <w:rPr>
          <w:spacing w:val="-3"/>
        </w:rPr>
        <w:t>/</w:t>
      </w:r>
      <w:r w:rsidRPr="00411338">
        <w:rPr>
          <w:spacing w:val="-3"/>
        </w:rPr>
        <w:t xml:space="preserve">or </w:t>
      </w:r>
      <w:proofErr w:type="gramStart"/>
      <w:r w:rsidRPr="00411338">
        <w:rPr>
          <w:spacing w:val="-3"/>
        </w:rPr>
        <w:t>RFO(</w:t>
      </w:r>
      <w:proofErr w:type="gramEnd"/>
      <w:r w:rsidRPr="00411338">
        <w:rPr>
          <w:spacing w:val="-3"/>
        </w:rPr>
        <w:t>for example for postage or minor stationery items) shall be refunded on a regular basis, at least quarterly.</w:t>
      </w:r>
    </w:p>
    <w:p w14:paraId="3727BFCC" w14:textId="77777777" w:rsidR="00CF186A" w:rsidRPr="00CF186A" w:rsidRDefault="00CF186A" w:rsidP="00CF186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0AF5B780"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0F8D5A6E" w14:textId="77777777" w:rsidR="00723830" w:rsidRPr="00322385" w:rsidRDefault="00723830" w:rsidP="00411338">
      <w:pPr>
        <w:pStyle w:val="ListParagraph"/>
        <w:spacing w:beforeLines="60" w:before="144" w:afterLines="60" w:after="144" w:line="276" w:lineRule="auto"/>
        <w:ind w:left="360"/>
        <w:contextualSpacing w:val="0"/>
        <w:jc w:val="both"/>
      </w:pPr>
    </w:p>
    <w:p w14:paraId="3CD2F8E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1D14A4">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1D14A4">
        <w:rPr>
          <w:spacing w:val="-3"/>
        </w:rPr>
        <w:t>Council</w:t>
      </w:r>
      <w:r w:rsidRPr="00411338">
        <w:rPr>
          <w:spacing w:val="-3"/>
        </w:rPr>
        <w:t>.</w:t>
      </w:r>
    </w:p>
    <w:p w14:paraId="04A30EE2"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1D14A4">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E7EB596"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B26A35">
        <w:rPr>
          <w:spacing w:val="-3"/>
        </w:rPr>
        <w:t xml:space="preserve">thout the prior consent of the </w:t>
      </w:r>
      <w:r w:rsidR="001D14A4">
        <w:rPr>
          <w:spacing w:val="-3"/>
        </w:rPr>
        <w:t>Council</w:t>
      </w:r>
      <w:r w:rsidR="00B26A35">
        <w:rPr>
          <w:spacing w:val="-3"/>
        </w:rPr>
        <w:t>.</w:t>
      </w:r>
      <w:r w:rsidRPr="00411338">
        <w:rPr>
          <w:spacing w:val="-3"/>
        </w:rPr>
        <w:t xml:space="preserve"> </w:t>
      </w:r>
    </w:p>
    <w:p w14:paraId="5E09324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21D9BDB5"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1D14A4">
        <w:rPr>
          <w:spacing w:val="-3"/>
        </w:rPr>
        <w:t>Council</w:t>
      </w:r>
      <w:r w:rsidRPr="00411338">
        <w:rPr>
          <w:spacing w:val="-3"/>
        </w:rPr>
        <w:t xml:space="preserve">lor who can demonstrate a need to </w:t>
      </w:r>
      <w:proofErr w:type="gramStart"/>
      <w:r w:rsidRPr="00411338">
        <w:rPr>
          <w:spacing w:val="-3"/>
        </w:rPr>
        <w:t>know;</w:t>
      </w:r>
      <w:proofErr w:type="gramEnd"/>
    </w:p>
    <w:p w14:paraId="394F974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3D6B666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C44F8B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D06D9F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6AE42C12"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should be maintained for the </w:t>
      </w:r>
      <w:r w:rsidR="00B26A35">
        <w:rPr>
          <w:spacing w:val="-3"/>
        </w:rPr>
        <w:t>Clerk/RFO</w:t>
      </w:r>
      <w:r w:rsidRPr="00411338">
        <w:rPr>
          <w:spacing w:val="-3"/>
        </w:rPr>
        <w:t>.</w:t>
      </w:r>
    </w:p>
    <w:p w14:paraId="4E7BA4DA"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1D14A4">
        <w:rPr>
          <w:spacing w:val="-3"/>
        </w:rPr>
        <w:t>Council</w:t>
      </w:r>
      <w:r w:rsidR="0097746D" w:rsidRPr="00411338">
        <w:rPr>
          <w:spacing w:val="-3"/>
        </w:rPr>
        <w:t xml:space="preserve">. Termination payments shall only be authorised by </w:t>
      </w:r>
      <w:r w:rsidR="001D14A4">
        <w:rPr>
          <w:spacing w:val="-3"/>
        </w:rPr>
        <w:t>Council</w:t>
      </w:r>
      <w:r w:rsidR="0097746D" w:rsidRPr="00411338">
        <w:rPr>
          <w:spacing w:val="-3"/>
        </w:rPr>
        <w:t>.</w:t>
      </w:r>
    </w:p>
    <w:p w14:paraId="787011D7" w14:textId="77777777" w:rsidR="00282D96" w:rsidRPr="00CF186A" w:rsidRDefault="00282D96"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 xml:space="preserve">the </w:t>
      </w:r>
      <w:r w:rsidR="001D14A4">
        <w:rPr>
          <w:spacing w:val="-3"/>
        </w:rPr>
        <w:t>Council</w:t>
      </w:r>
      <w:r w:rsidRPr="00411338">
        <w:rPr>
          <w:spacing w:val="-3"/>
        </w:rPr>
        <w:t xml:space="preserve"> must consider a full business case.</w:t>
      </w:r>
    </w:p>
    <w:p w14:paraId="7E694C5A" w14:textId="77777777" w:rsidR="00EA5CAE" w:rsidRDefault="00EA5CAE"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8A32497"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5BF6D2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BCA4E46"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1D14A4">
        <w:rPr>
          <w:spacing w:val="-3"/>
        </w:rPr>
        <w:t>Council</w:t>
      </w:r>
      <w:r w:rsidRPr="00411338">
        <w:rPr>
          <w:spacing w:val="-3"/>
        </w:rPr>
        <w:t xml:space="preserve">, after obtaining any necessary borrowing approval. Any application for borrowing approval shall be approved by </w:t>
      </w:r>
      <w:r w:rsidR="001D14A4">
        <w:rPr>
          <w:spacing w:val="-3"/>
        </w:rPr>
        <w:t>Council</w:t>
      </w:r>
      <w:r w:rsidRPr="00411338">
        <w:rPr>
          <w:spacing w:val="-3"/>
        </w:rPr>
        <w:t xml:space="preserve"> as to terms and purpose.</w:t>
      </w:r>
      <w:r w:rsidR="00BF3176" w:rsidRPr="00411338">
        <w:rPr>
          <w:spacing w:val="-3"/>
        </w:rPr>
        <w:t xml:space="preserve"> The application for Borrowing Approval, and subsequent arrangements for the Loan shall only be approved by full </w:t>
      </w:r>
      <w:r w:rsidR="001D14A4">
        <w:rPr>
          <w:spacing w:val="-3"/>
        </w:rPr>
        <w:t>Council</w:t>
      </w:r>
      <w:r w:rsidR="00BF3176" w:rsidRPr="00411338">
        <w:rPr>
          <w:spacing w:val="-3"/>
        </w:rPr>
        <w:t>.</w:t>
      </w:r>
    </w:p>
    <w:p w14:paraId="4B29B19D"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w:t>
      </w:r>
      <w:r w:rsidR="004E1074" w:rsidRPr="00411338">
        <w:rPr>
          <w:spacing w:val="-3"/>
        </w:rPr>
        <w:lastRenderedPageBreak/>
        <w:t xml:space="preserve">subject to approval by the full </w:t>
      </w:r>
      <w:r w:rsidR="001D14A4">
        <w:rPr>
          <w:spacing w:val="-3"/>
        </w:rPr>
        <w:t>Council</w:t>
      </w:r>
      <w:r w:rsidR="004E1074" w:rsidRPr="00411338">
        <w:rPr>
          <w:spacing w:val="-3"/>
        </w:rPr>
        <w:t xml:space="preserve">. In each case a report in writing shall be provided to </w:t>
      </w:r>
      <w:r w:rsidR="001D14A4">
        <w:rPr>
          <w:spacing w:val="-3"/>
        </w:rPr>
        <w:t>Council</w:t>
      </w:r>
      <w:r w:rsidR="004E1074" w:rsidRPr="00411338">
        <w:rPr>
          <w:spacing w:val="-3"/>
        </w:rPr>
        <w:t xml:space="preserve"> in respect of value for money for the proposed transaction.</w:t>
      </w:r>
    </w:p>
    <w:p w14:paraId="198FBA51"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arrange with the </w:t>
      </w:r>
      <w:r w:rsidR="001D14A4">
        <w:rPr>
          <w:spacing w:val="-3"/>
        </w:rPr>
        <w:t>Council</w:t>
      </w:r>
      <w:r w:rsidRPr="00411338">
        <w:rPr>
          <w:spacing w:val="-3"/>
        </w:rPr>
        <w:t>’s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1D14A4">
        <w:rPr>
          <w:spacing w:val="-3"/>
        </w:rPr>
        <w:t>Council</w:t>
      </w:r>
      <w:r w:rsidRPr="00411338">
        <w:rPr>
          <w:spacing w:val="-3"/>
        </w:rPr>
        <w:t xml:space="preserve"> at the same time as one is issued to the Clerk or RFO.</w:t>
      </w:r>
    </w:p>
    <w:p w14:paraId="39EB669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w:t>
      </w:r>
      <w:r w:rsidR="001D14A4">
        <w:rPr>
          <w:spacing w:val="-3"/>
        </w:rPr>
        <w:t>Council</w:t>
      </w:r>
      <w:r w:rsidRPr="00411338">
        <w:rPr>
          <w:spacing w:val="-3"/>
        </w:rPr>
        <w:t xml:space="preserve"> and shall be for a set period in accordance with </w:t>
      </w:r>
      <w:r w:rsidR="001D14A4">
        <w:rPr>
          <w:spacing w:val="-3"/>
        </w:rPr>
        <w:t>Council</w:t>
      </w:r>
      <w:r w:rsidRPr="00411338">
        <w:rPr>
          <w:spacing w:val="-3"/>
        </w:rPr>
        <w:t xml:space="preserve"> policy. </w:t>
      </w:r>
    </w:p>
    <w:p w14:paraId="16CB1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1D14A4">
        <w:rPr>
          <w:spacing w:val="-3"/>
        </w:rPr>
        <w:t>Council</w:t>
      </w:r>
      <w:r w:rsidR="00C77A1C" w:rsidRPr="00411338">
        <w:rPr>
          <w:spacing w:val="-3"/>
        </w:rPr>
        <w:t xml:space="preserve"> </w:t>
      </w:r>
      <w:r w:rsidRPr="00411338">
        <w:rPr>
          <w:spacing w:val="-3"/>
        </w:rPr>
        <w:t xml:space="preserve">at least annually. </w:t>
      </w:r>
    </w:p>
    <w:p w14:paraId="08EEA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1D14A4">
        <w:rPr>
          <w:spacing w:val="-3"/>
        </w:rPr>
        <w:t>Council</w:t>
      </w:r>
      <w:r w:rsidRPr="00411338">
        <w:rPr>
          <w:spacing w:val="-3"/>
        </w:rPr>
        <w:t xml:space="preserve"> shall be in the name of the </w:t>
      </w:r>
      <w:r w:rsidR="001D14A4">
        <w:rPr>
          <w:spacing w:val="-3"/>
        </w:rPr>
        <w:t>Council</w:t>
      </w:r>
      <w:r w:rsidRPr="00411338">
        <w:rPr>
          <w:spacing w:val="-3"/>
        </w:rPr>
        <w:t>.</w:t>
      </w:r>
    </w:p>
    <w:p w14:paraId="45E209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B9FCFDA" w14:textId="77777777" w:rsidR="00FE2F3E" w:rsidRPr="00446880" w:rsidRDefault="00162DB8" w:rsidP="0044688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F59CC4" w14:textId="77777777" w:rsidR="00FE2F3E" w:rsidRDefault="00FE2F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8BB204"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1B3920B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A9D1F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1D14A4">
        <w:rPr>
          <w:spacing w:val="-3"/>
        </w:rPr>
        <w:t>Council</w:t>
      </w:r>
      <w:r w:rsidRPr="00411338">
        <w:rPr>
          <w:spacing w:val="-3"/>
        </w:rPr>
        <w:t xml:space="preserve"> shall be the responsibility of and under the supervision of the RFO.</w:t>
      </w:r>
    </w:p>
    <w:p w14:paraId="02E8F2B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1D14A4">
        <w:rPr>
          <w:spacing w:val="-3"/>
        </w:rPr>
        <w:t>Council</w:t>
      </w:r>
      <w:r w:rsidRPr="00411338">
        <w:rPr>
          <w:spacing w:val="-3"/>
        </w:rPr>
        <w:t xml:space="preserve">, notified to the RFO and the RFO shall be responsible for the collection of all accounts due to the </w:t>
      </w:r>
      <w:r w:rsidR="001D14A4">
        <w:rPr>
          <w:spacing w:val="-3"/>
        </w:rPr>
        <w:t>Council</w:t>
      </w:r>
      <w:r w:rsidRPr="00411338">
        <w:rPr>
          <w:spacing w:val="-3"/>
        </w:rPr>
        <w:t>.</w:t>
      </w:r>
    </w:p>
    <w:p w14:paraId="3DB4CF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5C87F8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1D14A4">
        <w:rPr>
          <w:spacing w:val="-3"/>
        </w:rPr>
        <w:t>Council</w:t>
      </w:r>
      <w:r w:rsidRPr="00411338">
        <w:rPr>
          <w:spacing w:val="-3"/>
        </w:rPr>
        <w:t xml:space="preserve"> and shall be written off in the year.</w:t>
      </w:r>
    </w:p>
    <w:p w14:paraId="675FAE0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1D14A4">
        <w:rPr>
          <w:spacing w:val="-3"/>
        </w:rPr>
        <w:t>Council</w:t>
      </w:r>
      <w:r w:rsidRPr="00411338">
        <w:rPr>
          <w:spacing w:val="-3"/>
        </w:rPr>
        <w:t xml:space="preserve"> shall be banked intact as directed by the RFO. In all cases, all receipts shall be deposited with the </w:t>
      </w:r>
      <w:r w:rsidR="001D14A4">
        <w:rPr>
          <w:spacing w:val="-3"/>
        </w:rPr>
        <w:t>Council</w:t>
      </w:r>
      <w:r w:rsidRPr="00411338">
        <w:rPr>
          <w:spacing w:val="-3"/>
        </w:rPr>
        <w:t>'s bankers with such frequency as the RFO considers necessary.</w:t>
      </w:r>
    </w:p>
    <w:p w14:paraId="5CA424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00C9F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1D14A4">
        <w:rPr>
          <w:spacing w:val="-3"/>
        </w:rPr>
        <w:t>Council</w:t>
      </w:r>
      <w:r w:rsidRPr="00411338">
        <w:rPr>
          <w:spacing w:val="-3"/>
        </w:rPr>
        <w:t>.</w:t>
      </w:r>
    </w:p>
    <w:p w14:paraId="1F5C3473" w14:textId="77777777" w:rsidR="00761931" w:rsidRPr="00FE2F3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2F54EE9A"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8526714"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3C4962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417DE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7986FF72"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4B02A9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401B720C"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1D14A4">
        <w:rPr>
          <w:spacing w:val="-3"/>
        </w:rPr>
        <w:t>Council</w:t>
      </w:r>
      <w:r w:rsidRPr="00411338">
        <w:rPr>
          <w:spacing w:val="-3"/>
        </w:rPr>
        <w:t>.</w:t>
      </w:r>
    </w:p>
    <w:p w14:paraId="77F2FD8A"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FF5866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931ED37" w14:textId="77777777" w:rsidR="00CE4922" w:rsidRDefault="00CE4922" w:rsidP="00411338">
      <w:pPr>
        <w:pStyle w:val="Heading1111"/>
        <w:spacing w:beforeLines="60" w:before="144" w:afterLines="60" w:after="144"/>
        <w:contextualSpacing w:val="0"/>
      </w:pPr>
      <w:bookmarkStart w:id="12" w:name="_Toc382309746"/>
      <w:r w:rsidRPr="00411338">
        <w:t>CONTRACTS</w:t>
      </w:r>
      <w:bookmarkEnd w:id="12"/>
    </w:p>
    <w:p w14:paraId="1B6641FB" w14:textId="77777777" w:rsidR="00CF186A" w:rsidRPr="00CF186A" w:rsidRDefault="00CF186A" w:rsidP="00CF186A">
      <w:pPr>
        <w:pStyle w:val="Heading1111"/>
        <w:numPr>
          <w:ilvl w:val="0"/>
          <w:numId w:val="0"/>
        </w:numPr>
        <w:spacing w:beforeLines="60" w:before="144" w:afterLines="60" w:after="144"/>
        <w:ind w:left="567"/>
        <w:contextualSpacing w:val="0"/>
      </w:pPr>
    </w:p>
    <w:p w14:paraId="3CFDFC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6C6A4B7"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3DA9FE23"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D874FB8"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0B0A18D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1D68BA04"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of an existing contract by the </w:t>
      </w:r>
      <w:proofErr w:type="gramStart"/>
      <w:r w:rsidR="001D14A4">
        <w:rPr>
          <w:spacing w:val="-3"/>
        </w:rPr>
        <w:t>Council</w:t>
      </w:r>
      <w:r w:rsidRPr="00411338">
        <w:rPr>
          <w:spacing w:val="-3"/>
        </w:rPr>
        <w:t>;</w:t>
      </w:r>
      <w:proofErr w:type="gramEnd"/>
    </w:p>
    <w:p w14:paraId="55B4FC3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w:t>
      </w:r>
      <w:r w:rsidR="00446880">
        <w:rPr>
          <w:spacing w:val="-3"/>
        </w:rPr>
        <w:t>/</w:t>
      </w:r>
      <w:r w:rsidRPr="00411338">
        <w:rPr>
          <w:spacing w:val="-3"/>
        </w:rPr>
        <w:t xml:space="preserve"> RFO shall act after consultation with the Chairman and Vice Chairman of </w:t>
      </w:r>
      <w:r w:rsidR="001D14A4">
        <w:rPr>
          <w:spacing w:val="-3"/>
        </w:rPr>
        <w:t>Council</w:t>
      </w:r>
      <w:r w:rsidRPr="00411338">
        <w:rPr>
          <w:spacing w:val="-3"/>
        </w:rPr>
        <w:t>);</w:t>
      </w:r>
      <w:r w:rsidR="00FE5CE9" w:rsidRPr="00411338">
        <w:rPr>
          <w:spacing w:val="-3"/>
        </w:rPr>
        <w:t xml:space="preserve"> and</w:t>
      </w:r>
    </w:p>
    <w:p w14:paraId="1B3D0F9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08B06F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4C1001">
        <w:rPr>
          <w:spacing w:val="-3"/>
        </w:rPr>
        <w:t>1</w:t>
      </w:r>
      <w:r w:rsidR="00EB2BE4" w:rsidRPr="00411338">
        <w:rPr>
          <w:spacing w:val="-3"/>
        </w:rPr>
        <w:t>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4098058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1D14A4">
        <w:rPr>
          <w:spacing w:val="-3"/>
        </w:rPr>
        <w:t>Council</w:t>
      </w:r>
      <w:r w:rsidRPr="00411338">
        <w:rPr>
          <w:spacing w:val="-3"/>
        </w:rPr>
        <w:t>.</w:t>
      </w:r>
    </w:p>
    <w:p w14:paraId="2319024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1794F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1D14A4">
        <w:rPr>
          <w:spacing w:val="-3"/>
        </w:rPr>
        <w:t>Council</w:t>
      </w:r>
      <w:r w:rsidRPr="00411338">
        <w:rPr>
          <w:spacing w:val="-3"/>
        </w:rPr>
        <w:t>.</w:t>
      </w:r>
    </w:p>
    <w:p w14:paraId="75F5A9E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4C1001">
        <w:rPr>
          <w:spacing w:val="-3"/>
        </w:rPr>
        <w:t>1</w:t>
      </w:r>
      <w:r w:rsidR="00EB2BE4" w:rsidRPr="00411338">
        <w:rPr>
          <w:spacing w:val="-3"/>
        </w:rPr>
        <w:t>0</w:t>
      </w:r>
      <w:r w:rsidRPr="00411338">
        <w:rPr>
          <w:spacing w:val="-3"/>
        </w:rPr>
        <w:t xml:space="preserve">,000 or if all the tenders are identical the </w:t>
      </w:r>
      <w:r w:rsidR="001D14A4">
        <w:rPr>
          <w:spacing w:val="-3"/>
        </w:rPr>
        <w:t>Council</w:t>
      </w:r>
      <w:r w:rsidRPr="00411338">
        <w:rPr>
          <w:spacing w:val="-3"/>
        </w:rPr>
        <w:t xml:space="preserve"> may make such arrangements as it thinks fit for procuring the goods or materials or executing the works.</w:t>
      </w:r>
    </w:p>
    <w:p w14:paraId="6C8305D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C1001">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004C1001">
        <w:rPr>
          <w:spacing w:val="-3"/>
        </w:rPr>
        <w:t xml:space="preserve"> </w:t>
      </w:r>
    </w:p>
    <w:p w14:paraId="7984C32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0F26E7" w:rsidRPr="00411338">
        <w:rPr>
          <w:spacing w:val="-3"/>
        </w:rPr>
        <w:t>[</w:t>
      </w:r>
      <w:r w:rsidRPr="00411338">
        <w:rPr>
          <w:spacing w:val="-3"/>
        </w:rPr>
        <w:t>£</w:t>
      </w:r>
      <w:r w:rsidR="00EB2BE4" w:rsidRPr="00411338">
        <w:rPr>
          <w:spacing w:val="-3"/>
        </w:rPr>
        <w:t>60</w:t>
      </w:r>
      <w:r w:rsidRPr="00411338">
        <w:rPr>
          <w:spacing w:val="-3"/>
        </w:rPr>
        <w:t>,000</w:t>
      </w:r>
      <w:r w:rsidR="000F26E7" w:rsidRPr="00411338">
        <w:rPr>
          <w:spacing w:val="-3"/>
        </w:rPr>
        <w:t>]</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 (3) above shall apply.</w:t>
      </w:r>
    </w:p>
    <w:p w14:paraId="753EACB7"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1D14A4">
        <w:t>Council</w:t>
      </w:r>
      <w:r>
        <w:t xml:space="preserve"> shall not be obliged to accept the lowest or any tender, quote or estimate.</w:t>
      </w:r>
    </w:p>
    <w:p w14:paraId="0074DFB2"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1D14A4">
        <w:t>Council</w:t>
      </w:r>
      <w:r>
        <w:t xml:space="preserve">, or duly delegated </w:t>
      </w:r>
      <w:r w:rsidR="00710B8C">
        <w:t>c</w:t>
      </w:r>
      <w:r>
        <w:t xml:space="preserve">ommittee, does not accept any tender, quote or estimate, the work is not allocated and the </w:t>
      </w:r>
      <w:r w:rsidR="001D14A4">
        <w:t>Council</w:t>
      </w:r>
      <w:r>
        <w:t xml:space="preserve"> requires further pricing, provided that the specification does not change, no </w:t>
      </w:r>
      <w:r>
        <w:lastRenderedPageBreak/>
        <w:t xml:space="preserve">person shall be permitted to submit a later tender, estimate or quote who was present when the original decision making process was being </w:t>
      </w:r>
      <w:r w:rsidR="00A00945">
        <w:t>undertaken.</w:t>
      </w:r>
    </w:p>
    <w:p w14:paraId="1EB662D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55FAAE44" w14:textId="77777777" w:rsidR="00703EFB" w:rsidRDefault="00703EFB" w:rsidP="00411338">
      <w:pPr>
        <w:pStyle w:val="Heading1111"/>
        <w:numPr>
          <w:ilvl w:val="0"/>
          <w:numId w:val="0"/>
        </w:numPr>
        <w:ind w:left="567" w:hanging="567"/>
      </w:pPr>
    </w:p>
    <w:p w14:paraId="0CFC5C15" w14:textId="77777777" w:rsidR="00CE4922" w:rsidRPr="00411338" w:rsidRDefault="00CE4922" w:rsidP="00411338">
      <w:pPr>
        <w:pStyle w:val="Heading1111"/>
        <w:spacing w:beforeLines="60" w:before="144" w:afterLines="60" w:after="144"/>
        <w:contextualSpacing w:val="0"/>
      </w:pPr>
      <w:bookmarkStart w:id="13" w:name="_Toc382309749"/>
      <w:r w:rsidRPr="00411338">
        <w:t>ASSETS, PROPERTIES AND ESTATES</w:t>
      </w:r>
      <w:bookmarkEnd w:id="13"/>
    </w:p>
    <w:p w14:paraId="486546A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554BC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1D14A4">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1D14A4">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13486DC8"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1D14A4">
        <w:t>Council</w:t>
      </w:r>
      <w:r>
        <w:t>, together with any other consents required by law, save where the estimated value of any one item of tangible movable property does not exceed £</w:t>
      </w:r>
      <w:r w:rsidR="004E1074">
        <w:t>2</w:t>
      </w:r>
      <w:r>
        <w:t>50.</w:t>
      </w:r>
    </w:p>
    <w:p w14:paraId="5CA8418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1D14A4">
        <w:t>Council</w:t>
      </w:r>
      <w:r>
        <w:t>, together with any other consents required by law,</w:t>
      </w:r>
      <w:r w:rsidR="001F7D45">
        <w:t xml:space="preserve"> In each case a Report in writing shall be provided to </w:t>
      </w:r>
      <w:r w:rsidR="001D14A4">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3DE7013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1D14A4">
        <w:t>Council</w:t>
      </w:r>
      <w:r w:rsidR="001F7D45">
        <w:t xml:space="preserve">. In each case </w:t>
      </w:r>
      <w:r>
        <w:t xml:space="preserve">a Report in writing </w:t>
      </w:r>
      <w:r w:rsidR="001F7D45">
        <w:t xml:space="preserve">shall be </w:t>
      </w:r>
      <w:r>
        <w:t xml:space="preserve">provided to </w:t>
      </w:r>
      <w:r w:rsidR="001D14A4">
        <w:t>Council</w:t>
      </w:r>
      <w:r>
        <w:t xml:space="preserve"> in respect of valuation and surveyed condition of the property (including matters such as planning permissions</w:t>
      </w:r>
      <w:r w:rsidR="001F7D45">
        <w:t xml:space="preserve"> and covenants</w:t>
      </w:r>
      <w:r>
        <w:t>) together with a proper business case (including an adequate level of consultation with the electorate).</w:t>
      </w:r>
    </w:p>
    <w:p w14:paraId="622713D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w:t>
      </w:r>
      <w:r w:rsidR="001D14A4">
        <w:t>Council</w:t>
      </w:r>
      <w:r>
        <w:t xml:space="preserve">. In each case a Report in writing shall be provided to </w:t>
      </w:r>
      <w:r w:rsidR="001D14A4">
        <w:t>Council</w:t>
      </w:r>
      <w:r>
        <w:t xml:space="preserve"> with a full business case</w:t>
      </w:r>
      <w:r w:rsidR="00FE5CE9">
        <w:t>.</w:t>
      </w:r>
    </w:p>
    <w:p w14:paraId="10301B89" w14:textId="77777777" w:rsidR="00802C4A" w:rsidRPr="00EA5CA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9D0BBF" w14:textId="77777777" w:rsidR="00802C4A" w:rsidRDefault="00802C4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D861F9" w14:textId="77777777" w:rsidR="00CF186A" w:rsidRDefault="00CF186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336126" w14:textId="77777777" w:rsidR="00CE4922" w:rsidRPr="00411338" w:rsidRDefault="00CE4922" w:rsidP="00411338">
      <w:pPr>
        <w:pStyle w:val="Heading1111"/>
        <w:spacing w:beforeLines="60" w:before="144" w:afterLines="60" w:after="144"/>
        <w:contextualSpacing w:val="0"/>
      </w:pPr>
      <w:bookmarkStart w:id="14" w:name="_Toc382309750"/>
      <w:r w:rsidRPr="00411338">
        <w:lastRenderedPageBreak/>
        <w:t>INSURANCE</w:t>
      </w:r>
      <w:bookmarkEnd w:id="14"/>
    </w:p>
    <w:p w14:paraId="5122EAE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99D8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w:t>
      </w:r>
      <w:proofErr w:type="gramStart"/>
      <w:r w:rsidRPr="00411338">
        <w:rPr>
          <w:spacing w:val="-3"/>
        </w:rPr>
        <w:t>effect</w:t>
      </w:r>
      <w:proofErr w:type="gramEnd"/>
      <w:r w:rsidRPr="00411338">
        <w:rPr>
          <w:spacing w:val="-3"/>
        </w:rPr>
        <w:t xml:space="preserve"> all insurances and negotiate all claims on the </w:t>
      </w:r>
      <w:r w:rsidR="001D14A4">
        <w:rPr>
          <w:spacing w:val="-3"/>
        </w:rPr>
        <w:t>Council</w:t>
      </w:r>
      <w:r w:rsidR="004C1001">
        <w:rPr>
          <w:spacing w:val="-3"/>
        </w:rPr>
        <w:t>'s insurers.</w:t>
      </w:r>
    </w:p>
    <w:p w14:paraId="0013EF7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1D14A4">
        <w:rPr>
          <w:spacing w:val="-3"/>
        </w:rPr>
        <w:t>Council</w:t>
      </w:r>
      <w:r w:rsidRPr="00411338">
        <w:rPr>
          <w:spacing w:val="-3"/>
        </w:rPr>
        <w:t xml:space="preserve"> and the property and risks covered thereby and annually review it.</w:t>
      </w:r>
    </w:p>
    <w:p w14:paraId="17D63B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1D14A4">
        <w:rPr>
          <w:spacing w:val="-3"/>
        </w:rPr>
        <w:t>Council</w:t>
      </w:r>
      <w:r w:rsidRPr="00411338">
        <w:rPr>
          <w:spacing w:val="-3"/>
        </w:rPr>
        <w:t xml:space="preserve"> at the next available meeting.</w:t>
      </w:r>
    </w:p>
    <w:p w14:paraId="10B4F80A"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1D14A4">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02C4A">
        <w:rPr>
          <w:spacing w:val="-3"/>
        </w:rPr>
        <w:t xml:space="preserve"> annually</w:t>
      </w:r>
      <w:r w:rsidRPr="00411338">
        <w:rPr>
          <w:spacing w:val="-3"/>
        </w:rPr>
        <w:t xml:space="preserve"> by the </w:t>
      </w:r>
      <w:r w:rsidR="001D14A4">
        <w:rPr>
          <w:spacing w:val="-3"/>
        </w:rPr>
        <w:t>Council</w:t>
      </w:r>
      <w:r w:rsidRPr="00411338">
        <w:rPr>
          <w:spacing w:val="-3"/>
        </w:rPr>
        <w:t>.</w:t>
      </w:r>
    </w:p>
    <w:p w14:paraId="099C5FA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F0E9760" w14:textId="77777777" w:rsidR="00CE4922" w:rsidRPr="00411338" w:rsidRDefault="00CE4922" w:rsidP="00411338">
      <w:pPr>
        <w:pStyle w:val="Heading1111"/>
        <w:spacing w:beforeLines="60" w:before="144" w:afterLines="60" w:after="144"/>
        <w:contextualSpacing w:val="0"/>
      </w:pPr>
      <w:bookmarkStart w:id="15" w:name="_Toc382309752"/>
      <w:r w:rsidRPr="00411338">
        <w:t>RISK MANAGEMENT</w:t>
      </w:r>
      <w:bookmarkEnd w:id="15"/>
    </w:p>
    <w:p w14:paraId="7DD2225E"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17D7E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is responsible for putting in place arrangements for the management of risk. The Clerk shall prepare, for approval by the </w:t>
      </w:r>
      <w:r w:rsidR="001D14A4">
        <w:rPr>
          <w:spacing w:val="-3"/>
        </w:rPr>
        <w:t>Council</w:t>
      </w:r>
      <w:r w:rsidRPr="00411338">
        <w:rPr>
          <w:spacing w:val="-3"/>
        </w:rPr>
        <w:t xml:space="preserve">, risk management policy statements in respect of all activities of the </w:t>
      </w:r>
      <w:r w:rsidR="001D14A4">
        <w:rPr>
          <w:spacing w:val="-3"/>
        </w:rPr>
        <w:t>Council</w:t>
      </w:r>
      <w:r w:rsidRPr="00411338">
        <w:rPr>
          <w:spacing w:val="-3"/>
        </w:rPr>
        <w:t xml:space="preserve">. Risk policy statements and consequential risk management arrangements shall be reviewed by the </w:t>
      </w:r>
      <w:r w:rsidR="001D14A4">
        <w:rPr>
          <w:spacing w:val="-3"/>
        </w:rPr>
        <w:t>Council</w:t>
      </w:r>
      <w:r w:rsidRPr="00411338">
        <w:rPr>
          <w:spacing w:val="-3"/>
        </w:rPr>
        <w:t xml:space="preserve"> at least annually.</w:t>
      </w:r>
    </w:p>
    <w:p w14:paraId="4673E59D"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w:t>
      </w:r>
      <w:r w:rsidR="001D14A4">
        <w:rPr>
          <w:spacing w:val="-3"/>
        </w:rPr>
        <w:t>Council</w:t>
      </w:r>
      <w:r w:rsidRPr="00411338">
        <w:rPr>
          <w:spacing w:val="-3"/>
        </w:rPr>
        <w:t xml:space="preserve">. </w:t>
      </w:r>
    </w:p>
    <w:p w14:paraId="673C806A"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71759A6" w14:textId="77777777" w:rsidR="00CE4922" w:rsidRPr="00322385" w:rsidRDefault="00C52A3F" w:rsidP="00411338">
      <w:pPr>
        <w:pStyle w:val="Heading1111"/>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5D6E16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F935F00"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1D14A4">
        <w:rPr>
          <w:spacing w:val="-3"/>
        </w:rPr>
        <w:t>Council</w:t>
      </w:r>
      <w:r>
        <w:rPr>
          <w:spacing w:val="-3"/>
        </w:rPr>
        <w:t xml:space="preserve"> to review the Financial Regulations of the </w:t>
      </w:r>
      <w:r w:rsidR="001D14A4">
        <w:rPr>
          <w:spacing w:val="-3"/>
        </w:rPr>
        <w:t>Council</w:t>
      </w:r>
      <w:r>
        <w:rPr>
          <w:spacing w:val="-3"/>
        </w:rPr>
        <w:t xml:space="preserve">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1D14A4">
        <w:rPr>
          <w:spacing w:val="-3"/>
        </w:rPr>
        <w:t>Council</w:t>
      </w:r>
      <w:r>
        <w:rPr>
          <w:spacing w:val="-3"/>
        </w:rPr>
        <w:t xml:space="preserve"> of any requirement for a consequential amendment to these financial regulations.</w:t>
      </w:r>
    </w:p>
    <w:p w14:paraId="63B0709E"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2DD53A4"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may, by resolution of the </w:t>
      </w:r>
      <w:r w:rsidR="001D14A4">
        <w:rPr>
          <w:spacing w:val="-3"/>
        </w:rPr>
        <w:t>Council</w:t>
      </w:r>
      <w:r>
        <w:rPr>
          <w:spacing w:val="-3"/>
        </w:rPr>
        <w:t xml:space="preserve"> duly notified prior to the relevant</w:t>
      </w:r>
      <w:r w:rsidR="000432B9">
        <w:rPr>
          <w:spacing w:val="-3"/>
        </w:rPr>
        <w:t xml:space="preserve"> m</w:t>
      </w:r>
      <w:r>
        <w:rPr>
          <w:spacing w:val="-3"/>
        </w:rPr>
        <w:t xml:space="preserve">eeting of </w:t>
      </w:r>
      <w:r w:rsidR="001D14A4">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1D14A4">
        <w:rPr>
          <w:spacing w:val="-3"/>
        </w:rPr>
        <w:t>Council</w:t>
      </w:r>
      <w:r>
        <w:rPr>
          <w:spacing w:val="-3"/>
        </w:rPr>
        <w:t>.</w:t>
      </w:r>
    </w:p>
    <w:p w14:paraId="7FDE5FD0" w14:textId="77777777" w:rsidR="005725C5" w:rsidRDefault="005725C5" w:rsidP="00411338">
      <w:pPr>
        <w:tabs>
          <w:tab w:val="center" w:pos="4680"/>
        </w:tabs>
        <w:suppressAutoHyphens/>
        <w:spacing w:beforeLines="60" w:before="144" w:afterLines="60" w:after="144" w:line="276" w:lineRule="auto"/>
        <w:jc w:val="both"/>
        <w:rPr>
          <w:spacing w:val="-3"/>
        </w:rPr>
      </w:pPr>
    </w:p>
    <w:p w14:paraId="110EB956"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CE8CBB7" w14:textId="77777777" w:rsidR="002D3FC9" w:rsidRPr="00DE64CF" w:rsidRDefault="002D3FC9" w:rsidP="00802C4A">
      <w:pPr>
        <w:rPr>
          <w:b/>
          <w:sz w:val="20"/>
        </w:rPr>
      </w:pPr>
    </w:p>
    <w:sectPr w:rsidR="002D3FC9" w:rsidRPr="00DE64CF"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4EC1" w14:textId="77777777" w:rsidR="00C92F15" w:rsidRDefault="00C92F15">
      <w:r>
        <w:separator/>
      </w:r>
    </w:p>
  </w:endnote>
  <w:endnote w:type="continuationSeparator" w:id="0">
    <w:p w14:paraId="54B33150" w14:textId="77777777" w:rsidR="00C92F15" w:rsidRDefault="00C9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05F9" w14:textId="77777777" w:rsidR="00350C9F" w:rsidRPr="00411338" w:rsidRDefault="00350C9F">
    <w:pPr>
      <w:pStyle w:val="Footer"/>
      <w:jc w:val="right"/>
      <w:rPr>
        <w:sz w:val="14"/>
      </w:rPr>
    </w:pPr>
  </w:p>
  <w:p w14:paraId="5E90E2F1" w14:textId="77777777" w:rsidR="00EA5CAE" w:rsidRDefault="00350C9F" w:rsidP="00411338">
    <w:pPr>
      <w:pStyle w:val="Footer"/>
      <w:pBdr>
        <w:top w:val="single" w:sz="4" w:space="1" w:color="auto"/>
      </w:pBdr>
      <w:tabs>
        <w:tab w:val="clear" w:pos="8640"/>
        <w:tab w:val="right" w:pos="9639"/>
      </w:tabs>
      <w:rPr>
        <w:spacing w:val="-3"/>
        <w:sz w:val="18"/>
      </w:rPr>
    </w:pPr>
    <w:r w:rsidRPr="00411338">
      <w:rPr>
        <w:spacing w:val="-3"/>
        <w:sz w:val="18"/>
      </w:rPr>
      <w:t>FINANCIAL REGULATIONS</w:t>
    </w:r>
    <w:r w:rsidR="00D40423">
      <w:rPr>
        <w:spacing w:val="-3"/>
        <w:sz w:val="18"/>
      </w:rPr>
      <w:t xml:space="preserve"> – </w:t>
    </w:r>
    <w:r w:rsidR="00446017">
      <w:rPr>
        <w:spacing w:val="-3"/>
        <w:sz w:val="18"/>
      </w:rPr>
      <w:t>APPROVED</w:t>
    </w:r>
    <w:r w:rsidR="00D40423">
      <w:rPr>
        <w:spacing w:val="-3"/>
        <w:sz w:val="18"/>
      </w:rPr>
      <w:t xml:space="preserve"> </w:t>
    </w:r>
    <w:r w:rsidR="00EA5CAE">
      <w:rPr>
        <w:spacing w:val="-3"/>
        <w:sz w:val="18"/>
      </w:rPr>
      <w:t>MAY</w:t>
    </w:r>
    <w:r w:rsidR="00D40423">
      <w:rPr>
        <w:spacing w:val="-3"/>
        <w:sz w:val="18"/>
      </w:rPr>
      <w:t xml:space="preserve"> 20</w:t>
    </w:r>
    <w:r w:rsidR="00A44294">
      <w:rPr>
        <w:spacing w:val="-3"/>
        <w:sz w:val="18"/>
      </w:rPr>
      <w:t>20</w:t>
    </w:r>
  </w:p>
  <w:p w14:paraId="775F2E4F" w14:textId="77777777" w:rsidR="00350C9F" w:rsidRPr="00411338" w:rsidRDefault="00350C9F" w:rsidP="00411338">
    <w:pPr>
      <w:pStyle w:val="Footer"/>
      <w:pBdr>
        <w:top w:val="single" w:sz="4" w:space="1" w:color="auto"/>
      </w:pBdr>
      <w:tabs>
        <w:tab w:val="clear" w:pos="8640"/>
        <w:tab w:val="right" w:pos="9639"/>
      </w:tabs>
      <w:rPr>
        <w:sz w:val="18"/>
      </w:rPr>
    </w:pP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6A49" w14:textId="77777777" w:rsidR="004C1001" w:rsidRDefault="004C1001">
    <w:pPr>
      <w:pStyle w:val="Footer"/>
    </w:pPr>
    <w:r>
      <w:t xml:space="preserve">Financial Regulations </w:t>
    </w:r>
    <w:r w:rsidR="00107DE7">
      <w:t>20</w:t>
    </w:r>
    <w:r w:rsidR="00A44294">
      <w:t>20</w:t>
    </w:r>
  </w:p>
  <w:p w14:paraId="539C3D39" w14:textId="77777777" w:rsidR="00350C9F" w:rsidRDefault="00350C9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2385" w14:textId="77777777" w:rsidR="00C92F15" w:rsidRDefault="00C92F15">
      <w:r>
        <w:separator/>
      </w:r>
    </w:p>
  </w:footnote>
  <w:footnote w:type="continuationSeparator" w:id="0">
    <w:p w14:paraId="2E8EB5F0" w14:textId="77777777" w:rsidR="00C92F15" w:rsidRDefault="00C92F15">
      <w:r>
        <w:continuationSeparator/>
      </w:r>
    </w:p>
  </w:footnote>
  <w:footnote w:id="1">
    <w:p w14:paraId="397F5070" w14:textId="77777777" w:rsidR="00350C9F" w:rsidRDefault="00350C9F">
      <w:pPr>
        <w:pStyle w:val="FootnoteText"/>
      </w:pPr>
      <w:r>
        <w:rPr>
          <w:rStyle w:val="FootnoteReference"/>
        </w:rPr>
        <w:footnoteRef/>
      </w:r>
      <w:r>
        <w:t xml:space="preserve"> In England - </w:t>
      </w:r>
      <w:r w:rsidRPr="00F7030E">
        <w:t>Accounts and Audit (England) Regulations 201</w:t>
      </w:r>
      <w:r w:rsidR="00A44294">
        <w:t>5</w:t>
      </w:r>
    </w:p>
    <w:p w14:paraId="643DB945" w14:textId="77777777" w:rsidR="00350C9F" w:rsidRDefault="00350C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675D" w14:textId="77777777" w:rsidR="00350C9F" w:rsidRDefault="00350C9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B22F" w14:textId="77777777" w:rsidR="00446017" w:rsidRDefault="00446017">
    <w:pPr>
      <w:pStyle w:val="Header"/>
    </w:pPr>
    <w:r>
      <w:t xml:space="preserve">ELFORD PARISH </w:t>
    </w:r>
    <w:r w:rsidR="001D14A4">
      <w:t>COUNCIL</w:t>
    </w:r>
  </w:p>
  <w:p w14:paraId="6F1BA0D2" w14:textId="77777777" w:rsidR="00446017" w:rsidRDefault="00446017">
    <w:pPr>
      <w:pStyle w:val="Header"/>
    </w:pPr>
    <w:r w:rsidRPr="00446017">
      <w:t>FINANCIAL REGULATIONS</w:t>
    </w:r>
  </w:p>
  <w:p w14:paraId="11F579EC" w14:textId="77777777" w:rsidR="00350C9F" w:rsidRDefault="0035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214D"/>
    <w:rsid w:val="000053D4"/>
    <w:rsid w:val="0001089E"/>
    <w:rsid w:val="0001772C"/>
    <w:rsid w:val="00022F52"/>
    <w:rsid w:val="000432B9"/>
    <w:rsid w:val="0004558E"/>
    <w:rsid w:val="000504D7"/>
    <w:rsid w:val="000514DD"/>
    <w:rsid w:val="00054656"/>
    <w:rsid w:val="000574BC"/>
    <w:rsid w:val="00073E71"/>
    <w:rsid w:val="00076AC9"/>
    <w:rsid w:val="000846CB"/>
    <w:rsid w:val="000864AD"/>
    <w:rsid w:val="000A277A"/>
    <w:rsid w:val="000B0129"/>
    <w:rsid w:val="000B0B55"/>
    <w:rsid w:val="000C07E1"/>
    <w:rsid w:val="000C5D8B"/>
    <w:rsid w:val="000F26E7"/>
    <w:rsid w:val="00102818"/>
    <w:rsid w:val="001077EE"/>
    <w:rsid w:val="00107DE7"/>
    <w:rsid w:val="00113070"/>
    <w:rsid w:val="00117FFE"/>
    <w:rsid w:val="001208DB"/>
    <w:rsid w:val="001326C6"/>
    <w:rsid w:val="00151B71"/>
    <w:rsid w:val="00162DB8"/>
    <w:rsid w:val="001661E6"/>
    <w:rsid w:val="00177D2E"/>
    <w:rsid w:val="00194848"/>
    <w:rsid w:val="00197849"/>
    <w:rsid w:val="001A4077"/>
    <w:rsid w:val="001A690E"/>
    <w:rsid w:val="001B4FCC"/>
    <w:rsid w:val="001C31EF"/>
    <w:rsid w:val="001C4344"/>
    <w:rsid w:val="001D14A4"/>
    <w:rsid w:val="001D7DC3"/>
    <w:rsid w:val="001F36C4"/>
    <w:rsid w:val="001F7D45"/>
    <w:rsid w:val="00203039"/>
    <w:rsid w:val="002156B2"/>
    <w:rsid w:val="002249A2"/>
    <w:rsid w:val="0022668A"/>
    <w:rsid w:val="00236026"/>
    <w:rsid w:val="00240026"/>
    <w:rsid w:val="00250B8D"/>
    <w:rsid w:val="002545D7"/>
    <w:rsid w:val="00262DE6"/>
    <w:rsid w:val="00262EFB"/>
    <w:rsid w:val="002646A6"/>
    <w:rsid w:val="00282D96"/>
    <w:rsid w:val="0028799E"/>
    <w:rsid w:val="002A35DE"/>
    <w:rsid w:val="002A4F3C"/>
    <w:rsid w:val="002C39AF"/>
    <w:rsid w:val="002C7FBC"/>
    <w:rsid w:val="002D3FC9"/>
    <w:rsid w:val="002E1C6E"/>
    <w:rsid w:val="002F4DD6"/>
    <w:rsid w:val="00300DBB"/>
    <w:rsid w:val="0030246C"/>
    <w:rsid w:val="00303551"/>
    <w:rsid w:val="00316757"/>
    <w:rsid w:val="00322385"/>
    <w:rsid w:val="0034559F"/>
    <w:rsid w:val="00350C9F"/>
    <w:rsid w:val="00352BE6"/>
    <w:rsid w:val="0035523B"/>
    <w:rsid w:val="00355CBA"/>
    <w:rsid w:val="00372813"/>
    <w:rsid w:val="003740BF"/>
    <w:rsid w:val="003A7D2E"/>
    <w:rsid w:val="003C15E8"/>
    <w:rsid w:val="003F59A1"/>
    <w:rsid w:val="003F5C1F"/>
    <w:rsid w:val="00400F77"/>
    <w:rsid w:val="00411338"/>
    <w:rsid w:val="00444F1A"/>
    <w:rsid w:val="00446017"/>
    <w:rsid w:val="00446880"/>
    <w:rsid w:val="00455939"/>
    <w:rsid w:val="00463C77"/>
    <w:rsid w:val="00466F33"/>
    <w:rsid w:val="004B3FC7"/>
    <w:rsid w:val="004C08A9"/>
    <w:rsid w:val="004C1001"/>
    <w:rsid w:val="004C2EA1"/>
    <w:rsid w:val="004D4733"/>
    <w:rsid w:val="004E1074"/>
    <w:rsid w:val="004E565D"/>
    <w:rsid w:val="004E6F48"/>
    <w:rsid w:val="005004DD"/>
    <w:rsid w:val="00502666"/>
    <w:rsid w:val="005063A6"/>
    <w:rsid w:val="00537F9D"/>
    <w:rsid w:val="00553C2E"/>
    <w:rsid w:val="00560766"/>
    <w:rsid w:val="005725C5"/>
    <w:rsid w:val="005746CD"/>
    <w:rsid w:val="00575C5B"/>
    <w:rsid w:val="00597AEA"/>
    <w:rsid w:val="005A6DD2"/>
    <w:rsid w:val="005B3F67"/>
    <w:rsid w:val="005E1185"/>
    <w:rsid w:val="005E42AB"/>
    <w:rsid w:val="005E6074"/>
    <w:rsid w:val="005E6E3F"/>
    <w:rsid w:val="005E7918"/>
    <w:rsid w:val="00614A0F"/>
    <w:rsid w:val="006216AD"/>
    <w:rsid w:val="00626F57"/>
    <w:rsid w:val="00634437"/>
    <w:rsid w:val="0066028B"/>
    <w:rsid w:val="00662322"/>
    <w:rsid w:val="0066507C"/>
    <w:rsid w:val="00671B8A"/>
    <w:rsid w:val="006937A6"/>
    <w:rsid w:val="006A5380"/>
    <w:rsid w:val="006A5419"/>
    <w:rsid w:val="006A7922"/>
    <w:rsid w:val="006B6029"/>
    <w:rsid w:val="006C2C57"/>
    <w:rsid w:val="006E60A8"/>
    <w:rsid w:val="006F14A6"/>
    <w:rsid w:val="007010DB"/>
    <w:rsid w:val="00703EFB"/>
    <w:rsid w:val="00710B8C"/>
    <w:rsid w:val="00723830"/>
    <w:rsid w:val="00760024"/>
    <w:rsid w:val="00761931"/>
    <w:rsid w:val="00772CAF"/>
    <w:rsid w:val="00795AF6"/>
    <w:rsid w:val="007A4DD9"/>
    <w:rsid w:val="007C3F14"/>
    <w:rsid w:val="007F11E3"/>
    <w:rsid w:val="007F1A82"/>
    <w:rsid w:val="00802C4A"/>
    <w:rsid w:val="00805102"/>
    <w:rsid w:val="0080641F"/>
    <w:rsid w:val="00815DC1"/>
    <w:rsid w:val="0082171C"/>
    <w:rsid w:val="00843614"/>
    <w:rsid w:val="00865C34"/>
    <w:rsid w:val="00892710"/>
    <w:rsid w:val="008A50ED"/>
    <w:rsid w:val="008B382E"/>
    <w:rsid w:val="008B5E50"/>
    <w:rsid w:val="008C4629"/>
    <w:rsid w:val="008C76D1"/>
    <w:rsid w:val="008D48FE"/>
    <w:rsid w:val="008E2887"/>
    <w:rsid w:val="008E5736"/>
    <w:rsid w:val="00932518"/>
    <w:rsid w:val="00935C44"/>
    <w:rsid w:val="00936B74"/>
    <w:rsid w:val="009406E2"/>
    <w:rsid w:val="00945209"/>
    <w:rsid w:val="00946682"/>
    <w:rsid w:val="00947EF6"/>
    <w:rsid w:val="00967D20"/>
    <w:rsid w:val="0097746D"/>
    <w:rsid w:val="0099662F"/>
    <w:rsid w:val="009B3CCB"/>
    <w:rsid w:val="009D0CAF"/>
    <w:rsid w:val="009D34DB"/>
    <w:rsid w:val="009F1810"/>
    <w:rsid w:val="009F47CE"/>
    <w:rsid w:val="009F7829"/>
    <w:rsid w:val="00A00945"/>
    <w:rsid w:val="00A123FB"/>
    <w:rsid w:val="00A14CC4"/>
    <w:rsid w:val="00A2756B"/>
    <w:rsid w:val="00A276CD"/>
    <w:rsid w:val="00A44294"/>
    <w:rsid w:val="00A451B9"/>
    <w:rsid w:val="00A5744A"/>
    <w:rsid w:val="00A82F98"/>
    <w:rsid w:val="00AA28F7"/>
    <w:rsid w:val="00AA52E5"/>
    <w:rsid w:val="00AB31B7"/>
    <w:rsid w:val="00AB639E"/>
    <w:rsid w:val="00AB714D"/>
    <w:rsid w:val="00AC48FA"/>
    <w:rsid w:val="00AC71AB"/>
    <w:rsid w:val="00AC7EEB"/>
    <w:rsid w:val="00AD6139"/>
    <w:rsid w:val="00AF3A83"/>
    <w:rsid w:val="00AF6938"/>
    <w:rsid w:val="00B047D5"/>
    <w:rsid w:val="00B13781"/>
    <w:rsid w:val="00B26A35"/>
    <w:rsid w:val="00B27E49"/>
    <w:rsid w:val="00B42776"/>
    <w:rsid w:val="00B438D5"/>
    <w:rsid w:val="00B51CC7"/>
    <w:rsid w:val="00B677DF"/>
    <w:rsid w:val="00B71457"/>
    <w:rsid w:val="00B85286"/>
    <w:rsid w:val="00BA3501"/>
    <w:rsid w:val="00BB3C91"/>
    <w:rsid w:val="00BC718E"/>
    <w:rsid w:val="00BF3176"/>
    <w:rsid w:val="00C01E54"/>
    <w:rsid w:val="00C44175"/>
    <w:rsid w:val="00C459D8"/>
    <w:rsid w:val="00C51AFD"/>
    <w:rsid w:val="00C52A3F"/>
    <w:rsid w:val="00C576B2"/>
    <w:rsid w:val="00C75788"/>
    <w:rsid w:val="00C77A1C"/>
    <w:rsid w:val="00C803B1"/>
    <w:rsid w:val="00C92F15"/>
    <w:rsid w:val="00C942C2"/>
    <w:rsid w:val="00CA57F6"/>
    <w:rsid w:val="00CA69BD"/>
    <w:rsid w:val="00CC1688"/>
    <w:rsid w:val="00CC4635"/>
    <w:rsid w:val="00CE4922"/>
    <w:rsid w:val="00CE51E2"/>
    <w:rsid w:val="00CE53B2"/>
    <w:rsid w:val="00CF12E5"/>
    <w:rsid w:val="00CF186A"/>
    <w:rsid w:val="00D07D5B"/>
    <w:rsid w:val="00D348EB"/>
    <w:rsid w:val="00D40423"/>
    <w:rsid w:val="00D42863"/>
    <w:rsid w:val="00D428B0"/>
    <w:rsid w:val="00D57D91"/>
    <w:rsid w:val="00D71A16"/>
    <w:rsid w:val="00D732EB"/>
    <w:rsid w:val="00D81283"/>
    <w:rsid w:val="00D823D7"/>
    <w:rsid w:val="00DA2ECA"/>
    <w:rsid w:val="00DA6AC3"/>
    <w:rsid w:val="00DC2939"/>
    <w:rsid w:val="00DE64CF"/>
    <w:rsid w:val="00DF065F"/>
    <w:rsid w:val="00E04557"/>
    <w:rsid w:val="00E17848"/>
    <w:rsid w:val="00E23347"/>
    <w:rsid w:val="00E400DF"/>
    <w:rsid w:val="00E534A2"/>
    <w:rsid w:val="00E57031"/>
    <w:rsid w:val="00E633AF"/>
    <w:rsid w:val="00E75E30"/>
    <w:rsid w:val="00E8116E"/>
    <w:rsid w:val="00E93AC0"/>
    <w:rsid w:val="00EA5CAE"/>
    <w:rsid w:val="00EB2BE4"/>
    <w:rsid w:val="00EB55CE"/>
    <w:rsid w:val="00EE55C0"/>
    <w:rsid w:val="00EF744B"/>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7BB6"/>
    <w:rsid w:val="00FE2F3E"/>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F4627D"/>
  <w15:chartTrackingRefBased/>
  <w15:docId w15:val="{BC0F1671-531D-4776-9133-C56EEBE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character" w:customStyle="1" w:styleId="HeaderChar">
    <w:name w:val="Header Char"/>
    <w:link w:val="Header"/>
    <w:uiPriority w:val="99"/>
    <w:rsid w:val="0044601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36492</CharactersWithSpaces>
  <SharedDoc>false</SharedDoc>
  <HLinks>
    <vt:vector size="108" baseType="variant">
      <vt:variant>
        <vt:i4>1048630</vt:i4>
      </vt:variant>
      <vt:variant>
        <vt:i4>86</vt:i4>
      </vt:variant>
      <vt:variant>
        <vt:i4>0</vt:i4>
      </vt:variant>
      <vt:variant>
        <vt:i4>5</vt:i4>
      </vt:variant>
      <vt:variant>
        <vt:lpwstr/>
      </vt:variant>
      <vt:variant>
        <vt:lpwstr>_Toc382309753</vt:lpwstr>
      </vt:variant>
      <vt:variant>
        <vt:i4>1048630</vt:i4>
      </vt:variant>
      <vt:variant>
        <vt:i4>80</vt:i4>
      </vt:variant>
      <vt:variant>
        <vt:i4>0</vt:i4>
      </vt:variant>
      <vt:variant>
        <vt:i4>5</vt:i4>
      </vt:variant>
      <vt:variant>
        <vt:lpwstr/>
      </vt:variant>
      <vt:variant>
        <vt:lpwstr>_Toc382309752</vt:lpwstr>
      </vt:variant>
      <vt:variant>
        <vt:i4>1048630</vt:i4>
      </vt:variant>
      <vt:variant>
        <vt:i4>77</vt:i4>
      </vt:variant>
      <vt:variant>
        <vt:i4>0</vt:i4>
      </vt:variant>
      <vt:variant>
        <vt:i4>5</vt:i4>
      </vt:variant>
      <vt:variant>
        <vt:lpwstr/>
      </vt:variant>
      <vt:variant>
        <vt:lpwstr>_Toc382309751</vt:lpwstr>
      </vt:variant>
      <vt:variant>
        <vt:i4>1048630</vt:i4>
      </vt:variant>
      <vt:variant>
        <vt:i4>71</vt:i4>
      </vt:variant>
      <vt:variant>
        <vt:i4>0</vt:i4>
      </vt:variant>
      <vt:variant>
        <vt:i4>5</vt:i4>
      </vt:variant>
      <vt:variant>
        <vt:lpwstr/>
      </vt:variant>
      <vt:variant>
        <vt:lpwstr>_Toc382309750</vt:lpwstr>
      </vt:variant>
      <vt:variant>
        <vt:i4>1114166</vt:i4>
      </vt:variant>
      <vt:variant>
        <vt:i4>65</vt:i4>
      </vt:variant>
      <vt:variant>
        <vt:i4>0</vt:i4>
      </vt:variant>
      <vt:variant>
        <vt:i4>5</vt:i4>
      </vt:variant>
      <vt:variant>
        <vt:lpwstr/>
      </vt:variant>
      <vt:variant>
        <vt:lpwstr>_Toc382309749</vt:lpwstr>
      </vt:variant>
      <vt:variant>
        <vt:i4>1114166</vt:i4>
      </vt:variant>
      <vt:variant>
        <vt:i4>62</vt:i4>
      </vt:variant>
      <vt:variant>
        <vt:i4>0</vt:i4>
      </vt:variant>
      <vt:variant>
        <vt:i4>5</vt:i4>
      </vt:variant>
      <vt:variant>
        <vt:lpwstr/>
      </vt:variant>
      <vt:variant>
        <vt:lpwstr>_Toc382309748</vt:lpwstr>
      </vt:variant>
      <vt:variant>
        <vt:i4>1114166</vt:i4>
      </vt:variant>
      <vt:variant>
        <vt:i4>59</vt:i4>
      </vt:variant>
      <vt:variant>
        <vt:i4>0</vt:i4>
      </vt:variant>
      <vt:variant>
        <vt:i4>5</vt:i4>
      </vt:variant>
      <vt:variant>
        <vt:lpwstr/>
      </vt:variant>
      <vt:variant>
        <vt:lpwstr>_Toc382309747</vt:lpwstr>
      </vt:variant>
      <vt:variant>
        <vt:i4>1114166</vt:i4>
      </vt:variant>
      <vt:variant>
        <vt:i4>53</vt:i4>
      </vt:variant>
      <vt:variant>
        <vt:i4>0</vt:i4>
      </vt:variant>
      <vt:variant>
        <vt:i4>5</vt:i4>
      </vt:variant>
      <vt:variant>
        <vt:lpwstr/>
      </vt:variant>
      <vt:variant>
        <vt:lpwstr>_Toc382309746</vt:lpwstr>
      </vt:variant>
      <vt:variant>
        <vt:i4>1114166</vt:i4>
      </vt:variant>
      <vt:variant>
        <vt:i4>47</vt:i4>
      </vt:variant>
      <vt:variant>
        <vt:i4>0</vt:i4>
      </vt:variant>
      <vt:variant>
        <vt:i4>5</vt:i4>
      </vt:variant>
      <vt:variant>
        <vt:lpwstr/>
      </vt:variant>
      <vt:variant>
        <vt:lpwstr>_Toc382309745</vt:lpwstr>
      </vt:variant>
      <vt:variant>
        <vt:i4>1114166</vt:i4>
      </vt:variant>
      <vt:variant>
        <vt:i4>41</vt:i4>
      </vt:variant>
      <vt:variant>
        <vt:i4>0</vt:i4>
      </vt:variant>
      <vt:variant>
        <vt:i4>5</vt:i4>
      </vt:variant>
      <vt:variant>
        <vt:lpwstr/>
      </vt:variant>
      <vt:variant>
        <vt:lpwstr>_Toc382309744</vt:lpwstr>
      </vt:variant>
      <vt:variant>
        <vt:i4>1114166</vt:i4>
      </vt:variant>
      <vt:variant>
        <vt:i4>35</vt:i4>
      </vt:variant>
      <vt:variant>
        <vt:i4>0</vt:i4>
      </vt:variant>
      <vt:variant>
        <vt:i4>5</vt:i4>
      </vt:variant>
      <vt:variant>
        <vt:lpwstr/>
      </vt:variant>
      <vt:variant>
        <vt:lpwstr>_Toc382309743</vt:lpwstr>
      </vt:variant>
      <vt:variant>
        <vt:i4>1114166</vt:i4>
      </vt:variant>
      <vt:variant>
        <vt:i4>29</vt:i4>
      </vt:variant>
      <vt:variant>
        <vt:i4>0</vt:i4>
      </vt:variant>
      <vt:variant>
        <vt:i4>5</vt:i4>
      </vt:variant>
      <vt:variant>
        <vt:lpwstr/>
      </vt:variant>
      <vt:variant>
        <vt:lpwstr>_Toc382309742</vt:lpwstr>
      </vt:variant>
      <vt:variant>
        <vt:i4>1114166</vt:i4>
      </vt:variant>
      <vt:variant>
        <vt:i4>26</vt:i4>
      </vt:variant>
      <vt:variant>
        <vt:i4>0</vt:i4>
      </vt:variant>
      <vt:variant>
        <vt:i4>5</vt:i4>
      </vt:variant>
      <vt:variant>
        <vt:lpwstr/>
      </vt:variant>
      <vt:variant>
        <vt:lpwstr>_Toc382309741</vt:lpwstr>
      </vt:variant>
      <vt:variant>
        <vt:i4>1114166</vt:i4>
      </vt:variant>
      <vt:variant>
        <vt:i4>23</vt:i4>
      </vt:variant>
      <vt:variant>
        <vt:i4>0</vt:i4>
      </vt:variant>
      <vt:variant>
        <vt:i4>5</vt:i4>
      </vt:variant>
      <vt:variant>
        <vt:lpwstr/>
      </vt:variant>
      <vt:variant>
        <vt:lpwstr>_Toc382309740</vt:lpwstr>
      </vt:variant>
      <vt:variant>
        <vt:i4>1441846</vt:i4>
      </vt:variant>
      <vt:variant>
        <vt:i4>17</vt:i4>
      </vt:variant>
      <vt:variant>
        <vt:i4>0</vt:i4>
      </vt:variant>
      <vt:variant>
        <vt:i4>5</vt:i4>
      </vt:variant>
      <vt:variant>
        <vt:lpwstr/>
      </vt:variant>
      <vt:variant>
        <vt:lpwstr>_Toc382309739</vt:lpwstr>
      </vt:variant>
      <vt:variant>
        <vt:i4>1441846</vt:i4>
      </vt:variant>
      <vt:variant>
        <vt:i4>11</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Margaret Jones</cp:lastModifiedBy>
  <cp:revision>2</cp:revision>
  <cp:lastPrinted>2018-04-26T11:26:00Z</cp:lastPrinted>
  <dcterms:created xsi:type="dcterms:W3CDTF">2020-05-27T07:46:00Z</dcterms:created>
  <dcterms:modified xsi:type="dcterms:W3CDTF">2020-05-27T07:46:00Z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